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475F92" w:rsidRDefault="0028588C" w:rsidP="0028588C">
      <w:pPr>
        <w:jc w:val="center"/>
        <w:rPr>
          <w:b/>
          <w:bCs/>
          <w:noProof/>
          <w:szCs w:val="24"/>
          <w:highlight w:val="yellow"/>
        </w:rPr>
      </w:pPr>
      <w:r w:rsidRPr="00475F92">
        <w:rPr>
          <w:b/>
          <w:bCs/>
          <w:noProof/>
          <w:szCs w:val="24"/>
          <w:highlight w:val="yellow"/>
        </w:rPr>
        <w:t>T.C</w:t>
      </w:r>
    </w:p>
    <w:p w:rsidR="0028588C" w:rsidRPr="00475F92" w:rsidRDefault="00475F92" w:rsidP="0028588C">
      <w:pPr>
        <w:jc w:val="center"/>
        <w:rPr>
          <w:b/>
          <w:bCs/>
          <w:noProof/>
          <w:szCs w:val="24"/>
          <w:highlight w:val="yellow"/>
        </w:rPr>
      </w:pPr>
      <w:r w:rsidRPr="00475F92">
        <w:rPr>
          <w:b/>
          <w:bCs/>
          <w:noProof/>
          <w:szCs w:val="24"/>
          <w:highlight w:val="yellow"/>
        </w:rPr>
        <w:t>SEYHAN K</w:t>
      </w:r>
      <w:r w:rsidR="0028588C" w:rsidRPr="00475F92">
        <w:rPr>
          <w:b/>
          <w:bCs/>
          <w:noProof/>
          <w:szCs w:val="24"/>
          <w:highlight w:val="yellow"/>
        </w:rPr>
        <w:t>AYMAKAMLIĞI</w:t>
      </w:r>
    </w:p>
    <w:p w:rsidR="0028588C" w:rsidRPr="00475F92" w:rsidRDefault="000A386F" w:rsidP="00475F92">
      <w:pPr>
        <w:jc w:val="center"/>
        <w:rPr>
          <w:b/>
          <w:bCs/>
          <w:noProof/>
          <w:szCs w:val="24"/>
        </w:rPr>
      </w:pPr>
      <w:r>
        <w:rPr>
          <w:b/>
          <w:bCs/>
          <w:noProof/>
          <w:szCs w:val="24"/>
          <w:highlight w:val="yellow"/>
        </w:rPr>
        <w:t xml:space="preserve">YENİDAM </w:t>
      </w:r>
      <w:r w:rsidR="00475F92" w:rsidRPr="00475F92">
        <w:rPr>
          <w:b/>
          <w:bCs/>
          <w:noProof/>
          <w:szCs w:val="24"/>
          <w:highlight w:val="yellow"/>
        </w:rPr>
        <w:t>İLKO</w:t>
      </w:r>
      <w:r w:rsidR="0028588C" w:rsidRPr="00475F92">
        <w:rPr>
          <w:b/>
          <w:bCs/>
          <w:noProof/>
          <w:szCs w:val="24"/>
          <w:highlight w:val="yellow"/>
        </w:rPr>
        <w:t>KULU MÜDÜRLÜĞÜ</w:t>
      </w:r>
    </w:p>
    <w:p w:rsidR="0028588C" w:rsidRPr="00475F92" w:rsidRDefault="0028588C" w:rsidP="0028588C">
      <w:pPr>
        <w:jc w:val="center"/>
        <w:rPr>
          <w:b/>
          <w:bCs/>
          <w:noProof/>
          <w:szCs w:val="24"/>
        </w:rPr>
      </w:pPr>
    </w:p>
    <w:p w:rsidR="0028588C" w:rsidRPr="00475F92" w:rsidRDefault="0028588C" w:rsidP="0028588C">
      <w:pPr>
        <w:jc w:val="center"/>
        <w:rPr>
          <w:b/>
          <w:bCs/>
          <w:noProof/>
          <w:szCs w:val="24"/>
        </w:rPr>
      </w:pPr>
    </w:p>
    <w:p w:rsidR="0028588C" w:rsidRPr="00475F92" w:rsidRDefault="0028588C" w:rsidP="0028588C">
      <w:pPr>
        <w:jc w:val="center"/>
        <w:rPr>
          <w:b/>
          <w:bCs/>
          <w:noProof/>
          <w:szCs w:val="24"/>
        </w:rPr>
      </w:pPr>
    </w:p>
    <w:p w:rsidR="0028588C" w:rsidRPr="00475F92" w:rsidRDefault="0028588C" w:rsidP="0028588C">
      <w:pPr>
        <w:jc w:val="center"/>
        <w:rPr>
          <w:b/>
          <w:bCs/>
          <w:noProof/>
          <w:szCs w:val="24"/>
        </w:rPr>
      </w:pPr>
    </w:p>
    <w:p w:rsidR="0028588C" w:rsidRPr="00475F92" w:rsidRDefault="0028588C" w:rsidP="0028588C">
      <w:pPr>
        <w:jc w:val="center"/>
        <w:rPr>
          <w:b/>
          <w:bCs/>
          <w:noProof/>
          <w:szCs w:val="24"/>
        </w:rPr>
      </w:pPr>
    </w:p>
    <w:p w:rsidR="00E22B8A" w:rsidRPr="00475F92" w:rsidRDefault="00E22B8A" w:rsidP="0028588C">
      <w:pPr>
        <w:jc w:val="center"/>
        <w:rPr>
          <w:b/>
          <w:bCs/>
          <w:noProof/>
          <w:sz w:val="40"/>
          <w:szCs w:val="24"/>
        </w:rPr>
      </w:pPr>
    </w:p>
    <w:p w:rsidR="0028588C" w:rsidRPr="00475F92" w:rsidRDefault="0028588C" w:rsidP="0028588C">
      <w:pPr>
        <w:jc w:val="center"/>
        <w:rPr>
          <w:b/>
          <w:bCs/>
          <w:noProof/>
          <w:sz w:val="40"/>
          <w:szCs w:val="24"/>
        </w:rPr>
      </w:pPr>
      <w:r w:rsidRPr="00475F92">
        <w:rPr>
          <w:b/>
          <w:bCs/>
          <w:noProof/>
          <w:sz w:val="40"/>
          <w:szCs w:val="24"/>
        </w:rPr>
        <w:t>2019-2023 STRATEJİK PLANI</w:t>
      </w:r>
    </w:p>
    <w:p w:rsidR="00FB43DB" w:rsidRPr="00475F92" w:rsidRDefault="00FB43DB" w:rsidP="00673303">
      <w:pPr>
        <w:rPr>
          <w:b/>
          <w:bCs/>
          <w:noProof/>
          <w:szCs w:val="24"/>
        </w:rPr>
      </w:pPr>
    </w:p>
    <w:p w:rsidR="00FB43DB" w:rsidRPr="00475F92" w:rsidRDefault="00FB43DB" w:rsidP="00673303">
      <w:pPr>
        <w:rPr>
          <w:b/>
          <w:bCs/>
          <w:noProof/>
          <w:szCs w:val="24"/>
        </w:rPr>
      </w:pPr>
    </w:p>
    <w:p w:rsidR="00475F92" w:rsidRPr="00475F92" w:rsidRDefault="00E22B8A" w:rsidP="00475F92">
      <w:pPr>
        <w:rPr>
          <w:b/>
          <w:bCs/>
          <w:noProof/>
          <w:szCs w:val="24"/>
        </w:rPr>
      </w:pPr>
      <w:r w:rsidRPr="00475F92">
        <w:rPr>
          <w:b/>
          <w:bCs/>
          <w:noProof/>
          <w:szCs w:val="24"/>
        </w:rPr>
        <w:br w:type="page"/>
      </w:r>
      <w:r w:rsidR="001B2B54" w:rsidRPr="00475F92">
        <w:rPr>
          <w:b/>
          <w:bCs/>
          <w:noProof/>
          <w:szCs w:val="24"/>
        </w:rPr>
        <w:lastRenderedPageBreak/>
        <w:drawing>
          <wp:inline distT="0" distB="0" distL="0" distR="0">
            <wp:extent cx="8827135" cy="531495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7135" cy="5314950"/>
                    </a:xfrm>
                    <a:prstGeom prst="rect">
                      <a:avLst/>
                    </a:prstGeom>
                    <a:noFill/>
                    <a:ln>
                      <a:noFill/>
                    </a:ln>
                  </pic:spPr>
                </pic:pic>
              </a:graphicData>
            </a:graphic>
          </wp:inline>
        </w:drawing>
      </w:r>
    </w:p>
    <w:p w:rsidR="00475F92" w:rsidRPr="00475F92" w:rsidRDefault="00475F92" w:rsidP="00475F92">
      <w:pPr>
        <w:rPr>
          <w:b/>
          <w:bCs/>
          <w:noProof/>
          <w:szCs w:val="24"/>
        </w:rPr>
      </w:pPr>
      <w:r w:rsidRPr="00475F92">
        <w:rPr>
          <w:szCs w:val="24"/>
        </w:rPr>
        <w:t xml:space="preserve"> </w:t>
      </w:r>
    </w:p>
    <w:p w:rsidR="00475F92" w:rsidRPr="00475F92" w:rsidRDefault="00475F92" w:rsidP="00475F92">
      <w:pPr>
        <w:spacing w:after="0"/>
        <w:rPr>
          <w:b/>
          <w:szCs w:val="24"/>
        </w:rPr>
      </w:pPr>
      <w:r w:rsidRPr="00475F92">
        <w:rPr>
          <w:b/>
          <w:szCs w:val="24"/>
        </w:rPr>
        <w:lastRenderedPageBreak/>
        <w:t>SUNUŞ</w:t>
      </w:r>
    </w:p>
    <w:p w:rsidR="00475F92" w:rsidRPr="00475F92" w:rsidRDefault="00475F92" w:rsidP="00475F92">
      <w:pPr>
        <w:pStyle w:val="Default"/>
        <w:spacing w:line="360" w:lineRule="auto"/>
        <w:ind w:firstLine="708"/>
        <w:jc w:val="both"/>
        <w:rPr>
          <w:rFonts w:ascii="Book Antiqua" w:hAnsi="Book Antiqua"/>
          <w:sz w:val="22"/>
          <w:szCs w:val="22"/>
        </w:rPr>
      </w:pPr>
      <w:r w:rsidRPr="00475F92">
        <w:rPr>
          <w:rFonts w:ascii="Book Antiqua" w:hAnsi="Book Antiqua"/>
          <w:iCs/>
          <w:sz w:val="22"/>
          <w:szCs w:val="22"/>
        </w:rPr>
        <w:t xml:space="preserve">Çağımızda hızla gelişen bilim ve teknolojiyle birlikte yönetim anlayışı da değişmiştir. Hızla gelişen eğitim alanımızda yönetim anlayışı çağın gereklerine göre değişmekte ve gelişmektedir. Planlı bir yönetim anlayışına uygun olarak gayemiz, amaç ve hedeflerini belirleyip bu doğrultuda faaliyetlerini sürdürerek büyümektir. </w:t>
      </w:r>
      <w:r w:rsidRPr="00475F92">
        <w:rPr>
          <w:rFonts w:ascii="Book Antiqua" w:hAnsi="Book Antiqua" w:cs="Arial"/>
          <w:sz w:val="22"/>
          <w:szCs w:val="22"/>
        </w:rPr>
        <w:t>Ülkemizde de 2003 yılında yürürlüğe giren 5018 Sayılı Kamu Mali Yönetimi ve Kontrol Kanunu ile tüm kamu kurumlarına stratejik planlama yapma zorunluluğu getirilmiştir. Adana Milli Eğitim Müdürlüğü olarak biz de, 5018 Sayılı Kamu Mali Yönetimi ve Kontrol Kanununun bize ve kurumumuza yüklediği sorumluluğun gereği olarak, 2015 – 2019 yıllarını kapsayan II. Stratejik Planımız Hazırlık Çalışmaları neticesinde Müdürlüğümüz Stratejik Planı oluşturulmuştur. Çalışmalarda, kurumumuzun mevcut durumu analiz edilmiş, 2019-2023 Stratejik Planımıza yön verecek bilgi ve belgeler derlenmiştir. ‘’Neredeyiz ve Nereye Ulaşmak İstiyoruz? ‘’ Sorularına,  en doğru cevaplar verilmeye çalışılmıştır.</w:t>
      </w:r>
    </w:p>
    <w:p w:rsidR="00475F92" w:rsidRPr="00475F92" w:rsidRDefault="000A386F" w:rsidP="00475F92">
      <w:pPr>
        <w:pStyle w:val="Default"/>
        <w:spacing w:line="360" w:lineRule="auto"/>
        <w:ind w:firstLine="708"/>
        <w:jc w:val="both"/>
        <w:rPr>
          <w:rFonts w:ascii="Book Antiqua" w:hAnsi="Book Antiqua"/>
          <w:sz w:val="22"/>
          <w:szCs w:val="22"/>
        </w:rPr>
      </w:pPr>
      <w:r>
        <w:rPr>
          <w:rFonts w:ascii="Book Antiqua" w:hAnsi="Book Antiqua"/>
          <w:iCs/>
          <w:sz w:val="22"/>
          <w:szCs w:val="22"/>
        </w:rPr>
        <w:t>16</w:t>
      </w:r>
      <w:r w:rsidR="00475F92" w:rsidRPr="00475F92">
        <w:rPr>
          <w:rFonts w:ascii="Book Antiqua" w:hAnsi="Book Antiqua"/>
          <w:iCs/>
          <w:sz w:val="22"/>
          <w:szCs w:val="22"/>
        </w:rPr>
        <w:t xml:space="preserve"> öğrencimizle ve 1 eğitim çalışanımızla daha gelişmiş daha müreffeh bir okul ortamı için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rsidR="00475F92" w:rsidRPr="00475F92" w:rsidRDefault="00475F92" w:rsidP="00475F92">
      <w:pPr>
        <w:spacing w:after="0" w:line="360" w:lineRule="auto"/>
        <w:ind w:firstLine="708"/>
        <w:rPr>
          <w:iCs/>
        </w:rPr>
      </w:pPr>
      <w:r w:rsidRPr="00475F92">
        <w:rPr>
          <w:rFonts w:cs="Arial"/>
        </w:rPr>
        <w:t xml:space="preserve">2019-2023 Stratejik planımızın hazırlanmasında ve emeği geçen tüm paydaşlarımıza </w:t>
      </w:r>
      <w:r w:rsidRPr="00475F92">
        <w:rPr>
          <w:iCs/>
        </w:rPr>
        <w:t xml:space="preserve">her alanda destek veren eğitim çalışanlarımıza, milli eğitim personelimize, yöneticilerimize ve planın hazırlanmasında emeği geçen Strateji Geliştirme Ekibine teşekkür ediyorum. </w:t>
      </w:r>
    </w:p>
    <w:p w:rsidR="00475F92" w:rsidRPr="00475F92" w:rsidRDefault="00475F92" w:rsidP="00475F92">
      <w:pPr>
        <w:spacing w:after="0" w:line="360" w:lineRule="auto"/>
        <w:ind w:firstLine="708"/>
        <w:rPr>
          <w:rFonts w:cs="Arial"/>
          <w:b/>
          <w:color w:val="000000"/>
        </w:rPr>
      </w:pPr>
      <w:r w:rsidRPr="00475F92">
        <w:rPr>
          <w:rFonts w:cs="Arial"/>
          <w:b/>
          <w:color w:val="000000"/>
        </w:rPr>
        <w:t>“Planlamada başarısız olursanız başarısız olmayı planlamışsınızdır.”</w:t>
      </w:r>
    </w:p>
    <w:p w:rsidR="00475F92" w:rsidRPr="00475F92" w:rsidRDefault="00475F92" w:rsidP="00475F92">
      <w:pPr>
        <w:spacing w:after="0" w:line="360" w:lineRule="auto"/>
        <w:ind w:firstLine="708"/>
        <w:rPr>
          <w:iCs/>
        </w:rPr>
      </w:pPr>
    </w:p>
    <w:p w:rsidR="00475F92" w:rsidRPr="00475F92" w:rsidRDefault="00475F92" w:rsidP="00475F92">
      <w:pPr>
        <w:spacing w:after="0"/>
        <w:ind w:left="7080" w:firstLine="708"/>
        <w:jc w:val="center"/>
      </w:pPr>
      <w:r w:rsidRPr="00475F92">
        <w:t xml:space="preserve">                             </w:t>
      </w:r>
      <w:r w:rsidR="00396084">
        <w:t xml:space="preserve">                     Aslı HOŞGÖR ÇAPARUŞAĞI</w:t>
      </w:r>
    </w:p>
    <w:p w:rsidR="00475F92" w:rsidRPr="00475F92" w:rsidRDefault="00F346ED" w:rsidP="00475F92">
      <w:pPr>
        <w:spacing w:after="0"/>
        <w:jc w:val="right"/>
      </w:pPr>
      <w:r>
        <w:t xml:space="preserve">  </w:t>
      </w:r>
      <w:r w:rsidR="00475F92" w:rsidRPr="00475F92">
        <w:t>Okul Müdürü</w:t>
      </w:r>
    </w:p>
    <w:p w:rsidR="00475F92" w:rsidRPr="00475F92" w:rsidRDefault="00475F92" w:rsidP="00475F92">
      <w:pPr>
        <w:spacing w:after="0"/>
        <w:jc w:val="right"/>
      </w:pPr>
    </w:p>
    <w:p w:rsidR="00475F92" w:rsidRPr="00475F92" w:rsidRDefault="00475F92" w:rsidP="00475F92">
      <w:pPr>
        <w:spacing w:after="0"/>
      </w:pPr>
    </w:p>
    <w:p w:rsidR="00E648E1" w:rsidRPr="00475F92" w:rsidRDefault="00E648E1" w:rsidP="004962D0">
      <w:pPr>
        <w:pStyle w:val="Balk1"/>
        <w:rPr>
          <w:sz w:val="24"/>
        </w:rPr>
      </w:pPr>
      <w:bookmarkStart w:id="0" w:name="_Toc531097531"/>
      <w:r w:rsidRPr="00475F92">
        <w:t>İçindekiler</w:t>
      </w:r>
      <w:bookmarkEnd w:id="0"/>
    </w:p>
    <w:p w:rsidR="00373590" w:rsidRPr="00475F92" w:rsidRDefault="003137FF">
      <w:pPr>
        <w:pStyle w:val="T1"/>
        <w:tabs>
          <w:tab w:val="right" w:leader="dot" w:pos="13994"/>
        </w:tabs>
        <w:rPr>
          <w:rFonts w:ascii="Book Antiqua" w:hAnsi="Book Antiqua"/>
          <w:b w:val="0"/>
          <w:bCs w:val="0"/>
          <w:caps w:val="0"/>
          <w:noProof/>
          <w:sz w:val="22"/>
          <w:szCs w:val="22"/>
        </w:rPr>
      </w:pPr>
      <w:r w:rsidRPr="00475F92">
        <w:rPr>
          <w:rFonts w:ascii="Book Antiqua" w:hAnsi="Book Antiqua"/>
          <w:b w:val="0"/>
          <w:bCs w:val="0"/>
          <w:i/>
          <w:iCs/>
          <w:szCs w:val="24"/>
        </w:rPr>
        <w:fldChar w:fldCharType="begin"/>
      </w:r>
      <w:r w:rsidR="008D4E73" w:rsidRPr="00475F92">
        <w:rPr>
          <w:rFonts w:ascii="Book Antiqua" w:hAnsi="Book Antiqua"/>
          <w:b w:val="0"/>
          <w:bCs w:val="0"/>
          <w:i/>
          <w:iCs/>
          <w:szCs w:val="24"/>
        </w:rPr>
        <w:instrText xml:space="preserve"> TOC \o "1-2" \h \z \u </w:instrText>
      </w:r>
      <w:r w:rsidRPr="00475F92">
        <w:rPr>
          <w:rFonts w:ascii="Book Antiqua" w:hAnsi="Book Antiqua"/>
          <w:b w:val="0"/>
          <w:bCs w:val="0"/>
          <w:i/>
          <w:iCs/>
          <w:szCs w:val="24"/>
        </w:rPr>
        <w:fldChar w:fldCharType="separate"/>
      </w:r>
      <w:hyperlink w:anchor="_Toc531097530" w:history="1">
        <w:r w:rsidR="00373590" w:rsidRPr="00475F92">
          <w:rPr>
            <w:rStyle w:val="Kpr"/>
            <w:rFonts w:ascii="Book Antiqua" w:eastAsia="SimSun" w:hAnsi="Book Antiqua"/>
            <w:noProof/>
          </w:rPr>
          <w:t>Sunuş</w:t>
        </w:r>
        <w:r w:rsidR="00373590" w:rsidRPr="00475F92">
          <w:rPr>
            <w:rFonts w:ascii="Book Antiqua" w:hAnsi="Book Antiqua"/>
            <w:noProof/>
            <w:webHidden/>
          </w:rPr>
          <w:tab/>
        </w:r>
        <w:r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_Toc531097530 \h </w:instrText>
        </w:r>
        <w:r w:rsidRPr="00475F92">
          <w:rPr>
            <w:rFonts w:ascii="Book Antiqua" w:hAnsi="Book Antiqua"/>
            <w:noProof/>
            <w:webHidden/>
          </w:rPr>
        </w:r>
        <w:r w:rsidRPr="00475F92">
          <w:rPr>
            <w:rFonts w:ascii="Book Antiqua" w:hAnsi="Book Antiqua"/>
            <w:noProof/>
            <w:webHidden/>
          </w:rPr>
          <w:fldChar w:fldCharType="separate"/>
        </w:r>
        <w:r w:rsidR="006A4E14">
          <w:rPr>
            <w:rFonts w:ascii="Book Antiqua" w:hAnsi="Book Antiqua"/>
            <w:b w:val="0"/>
            <w:bCs w:val="0"/>
            <w:noProof/>
            <w:webHidden/>
          </w:rPr>
          <w:t>Hata! Yer işareti tanımlanmamış.</w:t>
        </w:r>
        <w:r w:rsidRPr="00475F92">
          <w:rPr>
            <w:rFonts w:ascii="Book Antiqua" w:hAnsi="Book Antiqua"/>
            <w:noProof/>
            <w:webHidden/>
          </w:rPr>
          <w:fldChar w:fldCharType="end"/>
        </w:r>
      </w:hyperlink>
    </w:p>
    <w:p w:rsidR="00373590" w:rsidRPr="00475F92" w:rsidRDefault="00AF0319">
      <w:pPr>
        <w:pStyle w:val="T1"/>
        <w:tabs>
          <w:tab w:val="right" w:leader="dot" w:pos="13994"/>
        </w:tabs>
        <w:rPr>
          <w:rFonts w:ascii="Book Antiqua" w:hAnsi="Book Antiqua"/>
          <w:b w:val="0"/>
          <w:bCs w:val="0"/>
          <w:caps w:val="0"/>
          <w:noProof/>
          <w:sz w:val="22"/>
          <w:szCs w:val="22"/>
        </w:rPr>
      </w:pPr>
      <w:hyperlink w:anchor="_Toc531097531" w:history="1">
        <w:r w:rsidR="00373590" w:rsidRPr="00475F92">
          <w:rPr>
            <w:rStyle w:val="Kpr"/>
            <w:rFonts w:ascii="Book Antiqua" w:eastAsia="SimSun" w:hAnsi="Book Antiqua"/>
            <w:noProof/>
          </w:rPr>
          <w:t>İçindekiler</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_Toc531097531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4</w:t>
        </w:r>
        <w:r w:rsidR="003137FF" w:rsidRPr="00475F92">
          <w:rPr>
            <w:rFonts w:ascii="Book Antiqua" w:hAnsi="Book Antiqua"/>
            <w:noProof/>
            <w:webHidden/>
          </w:rPr>
          <w:fldChar w:fldCharType="end"/>
        </w:r>
      </w:hyperlink>
    </w:p>
    <w:p w:rsidR="00373590" w:rsidRPr="00475F92" w:rsidRDefault="00AF0319">
      <w:pPr>
        <w:pStyle w:val="T1"/>
        <w:tabs>
          <w:tab w:val="right" w:leader="dot" w:pos="13994"/>
        </w:tabs>
        <w:rPr>
          <w:rFonts w:ascii="Book Antiqua" w:hAnsi="Book Antiqua"/>
          <w:b w:val="0"/>
          <w:bCs w:val="0"/>
          <w:caps w:val="0"/>
          <w:noProof/>
          <w:sz w:val="22"/>
          <w:szCs w:val="22"/>
        </w:rPr>
      </w:pPr>
      <w:hyperlink w:anchor="_Toc531097532" w:history="1">
        <w:r w:rsidR="00373590" w:rsidRPr="00475F92">
          <w:rPr>
            <w:rStyle w:val="Kpr"/>
            <w:rFonts w:ascii="Book Antiqua" w:eastAsia="SimSun" w:hAnsi="Book Antiqua"/>
            <w:noProof/>
          </w:rPr>
          <w:t>BÖLÜM I: GİRİŞ ve PLAN HAZIRLIK SÜRECİ</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_Toc531097532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5</w:t>
        </w:r>
        <w:r w:rsidR="003137FF" w:rsidRPr="00475F92">
          <w:rPr>
            <w:rFonts w:ascii="Book Antiqua" w:hAnsi="Book Antiqua"/>
            <w:noProof/>
            <w:webHidden/>
          </w:rPr>
          <w:fldChar w:fldCharType="end"/>
        </w:r>
      </w:hyperlink>
    </w:p>
    <w:p w:rsidR="00373590" w:rsidRPr="00475F92" w:rsidRDefault="00AF0319">
      <w:pPr>
        <w:pStyle w:val="T1"/>
        <w:tabs>
          <w:tab w:val="right" w:leader="dot" w:pos="13994"/>
        </w:tabs>
        <w:rPr>
          <w:rFonts w:ascii="Book Antiqua" w:hAnsi="Book Antiqua"/>
          <w:b w:val="0"/>
          <w:bCs w:val="0"/>
          <w:caps w:val="0"/>
          <w:noProof/>
          <w:sz w:val="22"/>
          <w:szCs w:val="22"/>
        </w:rPr>
      </w:pPr>
      <w:hyperlink w:anchor="_Toc531097533" w:history="1">
        <w:r w:rsidR="00373590" w:rsidRPr="00475F92">
          <w:rPr>
            <w:rStyle w:val="Kpr"/>
            <w:rFonts w:ascii="Book Antiqua" w:eastAsia="SimSun" w:hAnsi="Book Antiqua"/>
            <w:noProof/>
          </w:rPr>
          <w:t xml:space="preserve">BÖLÜM II: </w:t>
        </w:r>
        <w:r w:rsidR="00373590" w:rsidRPr="00475F92">
          <w:rPr>
            <w:rStyle w:val="Kpr"/>
            <w:rFonts w:ascii="Book Antiqua" w:eastAsia="Calibri" w:hAnsi="Book Antiqua"/>
            <w:noProof/>
          </w:rPr>
          <w:t>DURUM ANALİZİ</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_Toc531097533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6</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34" w:history="1">
        <w:r w:rsidR="00373590" w:rsidRPr="00475F92">
          <w:rPr>
            <w:rStyle w:val="Kpr"/>
            <w:rFonts w:ascii="Book Antiqua" w:eastAsia="SimSun" w:hAnsi="Book Antiqua"/>
            <w:noProof/>
          </w:rPr>
          <w:t>Okulun Kısa Tanıtımı *</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_Toc531097534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6</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35" w:history="1">
        <w:r w:rsidR="00373590" w:rsidRPr="00475F92">
          <w:rPr>
            <w:rStyle w:val="Kpr"/>
            <w:rFonts w:ascii="Book Antiqua" w:eastAsia="SimSun" w:hAnsi="Book Antiqua"/>
            <w:noProof/>
          </w:rPr>
          <w:t>Okulun Mevcut Durumu: Temel İstatistikler</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_Toc531097535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7</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36" w:history="1">
        <w:r w:rsidR="00373590" w:rsidRPr="00475F92">
          <w:rPr>
            <w:rStyle w:val="Kpr"/>
            <w:rFonts w:ascii="Book Antiqua" w:eastAsia="SimSun" w:hAnsi="Book Antiqua"/>
            <w:noProof/>
          </w:rPr>
          <w:t>PAYDAŞ ANALİZİ</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_Toc531097536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12</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37" w:history="1">
        <w:r w:rsidR="00373590" w:rsidRPr="00475F92">
          <w:rPr>
            <w:rStyle w:val="Kpr"/>
            <w:rFonts w:ascii="Book Antiqua" w:eastAsia="SimSun" w:hAnsi="Book Antiqua"/>
            <w:noProof/>
          </w:rPr>
          <w:t>GZFT (Güçlü, Zayıf, Fırsat, Tehdit) Analizi</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_Toc531097537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15</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38" w:history="1">
        <w:r w:rsidR="00373590" w:rsidRPr="00475F92">
          <w:rPr>
            <w:rStyle w:val="Kpr"/>
            <w:rFonts w:ascii="Book Antiqua" w:eastAsia="SimSun" w:hAnsi="Book Antiqua"/>
            <w:noProof/>
          </w:rPr>
          <w:t>Gelişim ve Sorun Alanları</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_Toc531097538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15</w:t>
        </w:r>
        <w:r w:rsidR="003137FF" w:rsidRPr="00475F92">
          <w:rPr>
            <w:rFonts w:ascii="Book Antiqua" w:hAnsi="Book Antiqua"/>
            <w:noProof/>
            <w:webHidden/>
          </w:rPr>
          <w:fldChar w:fldCharType="end"/>
        </w:r>
      </w:hyperlink>
    </w:p>
    <w:p w:rsidR="00373590" w:rsidRPr="00475F92" w:rsidRDefault="00AF0319">
      <w:pPr>
        <w:pStyle w:val="T1"/>
        <w:tabs>
          <w:tab w:val="right" w:leader="dot" w:pos="13994"/>
        </w:tabs>
        <w:rPr>
          <w:rFonts w:ascii="Book Antiqua" w:hAnsi="Book Antiqua"/>
          <w:b w:val="0"/>
          <w:bCs w:val="0"/>
          <w:caps w:val="0"/>
          <w:noProof/>
          <w:sz w:val="22"/>
          <w:szCs w:val="22"/>
        </w:rPr>
      </w:pPr>
      <w:hyperlink w:anchor="_Toc531097539" w:history="1">
        <w:r w:rsidR="00373590" w:rsidRPr="00475F92">
          <w:rPr>
            <w:rStyle w:val="Kpr"/>
            <w:rFonts w:ascii="Book Antiqua" w:eastAsia="SimSun" w:hAnsi="Book Antiqua"/>
            <w:noProof/>
          </w:rPr>
          <w:t>BÖLÜM III: MİSYON, VİZYON VE TEMEL DEĞERLER</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_Toc531097539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noProof/>
            <w:webHidden/>
          </w:rPr>
          <w:t>26</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40" w:history="1">
        <w:r w:rsidR="00373590" w:rsidRPr="00475F92">
          <w:rPr>
            <w:rStyle w:val="Kpr"/>
            <w:rFonts w:ascii="Book Antiqua" w:eastAsia="SimSun" w:hAnsi="Book Antiqua"/>
            <w:noProof/>
          </w:rPr>
          <w:t>MİSYONUMUZ *</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_Toc531097540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bCs/>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41" w:history="1">
        <w:r w:rsidR="00373590" w:rsidRPr="00475F92">
          <w:rPr>
            <w:rStyle w:val="Kpr"/>
            <w:rFonts w:ascii="Book Antiqua" w:eastAsia="SimSun" w:hAnsi="Book Antiqua"/>
            <w:noProof/>
          </w:rPr>
          <w:t>VİZYONUMUZ *</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_Toc531097541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bCs/>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42" w:history="1">
        <w:r w:rsidR="00373590" w:rsidRPr="00475F92">
          <w:rPr>
            <w:rStyle w:val="Kpr"/>
            <w:rFonts w:ascii="Book Antiqua" w:eastAsia="SimSun" w:hAnsi="Book Antiqua"/>
            <w:noProof/>
          </w:rPr>
          <w:t>TEMEL DEĞERLERİMİZ *</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_Toc531097542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bCs/>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1"/>
        <w:tabs>
          <w:tab w:val="right" w:leader="dot" w:pos="13994"/>
        </w:tabs>
        <w:rPr>
          <w:rFonts w:ascii="Book Antiqua" w:hAnsi="Book Antiqua"/>
          <w:b w:val="0"/>
          <w:bCs w:val="0"/>
          <w:caps w:val="0"/>
          <w:noProof/>
          <w:sz w:val="22"/>
          <w:szCs w:val="22"/>
        </w:rPr>
      </w:pPr>
      <w:hyperlink w:anchor="_Toc531097543" w:history="1">
        <w:r w:rsidR="00373590" w:rsidRPr="00475F92">
          <w:rPr>
            <w:rStyle w:val="Kpr"/>
            <w:rFonts w:ascii="Book Antiqua" w:eastAsia="SimSun" w:hAnsi="Book Antiqua"/>
            <w:noProof/>
          </w:rPr>
          <w:t>BÖLÜM IV: AMAÇ, HEDEF VE EYLEMLER</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_Toc531097543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val="0"/>
            <w:bCs w:val="0"/>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44" w:history="1">
        <w:r w:rsidR="00373590" w:rsidRPr="00475F92">
          <w:rPr>
            <w:rStyle w:val="Kpr"/>
            <w:rFonts w:ascii="Book Antiqua" w:eastAsia="SimSun" w:hAnsi="Book Antiqua"/>
            <w:noProof/>
          </w:rPr>
          <w:t>TEMA I: EĞİTİM VE ÖĞRETİME ERİŞİM</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_Toc531097544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bCs/>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45" w:history="1">
        <w:r w:rsidR="00373590" w:rsidRPr="00475F92">
          <w:rPr>
            <w:rStyle w:val="Kpr"/>
            <w:rFonts w:ascii="Book Antiqua" w:eastAsia="SimSun" w:hAnsi="Book Antiqua"/>
            <w:noProof/>
          </w:rPr>
          <w:t>TEMA II: EĞİTİM VE ÖĞRETİMDE KALİTENİN ARTIRILMASI</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_Toc531097545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bCs/>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2"/>
        <w:tabs>
          <w:tab w:val="right" w:leader="dot" w:pos="13994"/>
        </w:tabs>
        <w:rPr>
          <w:rFonts w:ascii="Book Antiqua" w:hAnsi="Book Antiqua"/>
          <w:smallCaps w:val="0"/>
          <w:noProof/>
          <w:sz w:val="22"/>
          <w:szCs w:val="22"/>
        </w:rPr>
      </w:pPr>
      <w:hyperlink w:anchor="_Toc531097546" w:history="1">
        <w:r w:rsidR="00373590" w:rsidRPr="00475F92">
          <w:rPr>
            <w:rStyle w:val="Kpr"/>
            <w:rFonts w:ascii="Book Antiqua" w:eastAsia="SimSun" w:hAnsi="Book Antiqua"/>
            <w:noProof/>
          </w:rPr>
          <w:t>TEMA III: KURUMSAL KAPASİTE</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_Toc531097546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bCs/>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1"/>
        <w:tabs>
          <w:tab w:val="right" w:leader="dot" w:pos="13994"/>
        </w:tabs>
        <w:rPr>
          <w:rFonts w:ascii="Book Antiqua" w:hAnsi="Book Antiqua"/>
          <w:b w:val="0"/>
          <w:bCs w:val="0"/>
          <w:caps w:val="0"/>
          <w:noProof/>
          <w:sz w:val="22"/>
          <w:szCs w:val="22"/>
        </w:rPr>
      </w:pPr>
      <w:hyperlink w:anchor="_Toc531097547" w:history="1">
        <w:r w:rsidR="00373590" w:rsidRPr="00475F92">
          <w:rPr>
            <w:rStyle w:val="Kpr"/>
            <w:rFonts w:ascii="Book Antiqua" w:eastAsia="SimSun" w:hAnsi="Book Antiqua"/>
            <w:noProof/>
          </w:rPr>
          <w:t>V. BÖLÜM: MALİYETLENDİRME</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_Toc531097547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val="0"/>
            <w:bCs w:val="0"/>
            <w:noProof/>
            <w:webHidden/>
          </w:rPr>
          <w:t>Hata! Yer işareti tanımlanmamış.</w:t>
        </w:r>
        <w:r w:rsidR="003137FF" w:rsidRPr="00475F92">
          <w:rPr>
            <w:rFonts w:ascii="Book Antiqua" w:hAnsi="Book Antiqua"/>
            <w:noProof/>
            <w:webHidden/>
          </w:rPr>
          <w:fldChar w:fldCharType="end"/>
        </w:r>
      </w:hyperlink>
    </w:p>
    <w:p w:rsidR="00373590" w:rsidRPr="00475F92" w:rsidRDefault="00AF0319">
      <w:pPr>
        <w:pStyle w:val="T1"/>
        <w:tabs>
          <w:tab w:val="right" w:leader="dot" w:pos="13994"/>
        </w:tabs>
        <w:rPr>
          <w:rFonts w:ascii="Book Antiqua" w:hAnsi="Book Antiqua"/>
          <w:b w:val="0"/>
          <w:bCs w:val="0"/>
          <w:caps w:val="0"/>
          <w:noProof/>
          <w:sz w:val="22"/>
          <w:szCs w:val="22"/>
        </w:rPr>
      </w:pPr>
      <w:hyperlink w:anchor="_Toc531097548" w:history="1">
        <w:r w:rsidR="00373590" w:rsidRPr="00475F92">
          <w:rPr>
            <w:rStyle w:val="Kpr"/>
            <w:rFonts w:ascii="Book Antiqua" w:eastAsia="SimSun" w:hAnsi="Book Antiqua"/>
            <w:noProof/>
          </w:rPr>
          <w:t>EKLER:</w:t>
        </w:r>
        <w:r w:rsidR="00373590" w:rsidRPr="00475F92">
          <w:rPr>
            <w:rFonts w:ascii="Book Antiqua" w:hAnsi="Book Antiqua"/>
            <w:noProof/>
            <w:webHidden/>
          </w:rPr>
          <w:tab/>
        </w:r>
        <w:r w:rsidR="003137FF" w:rsidRPr="00475F92">
          <w:rPr>
            <w:rFonts w:ascii="Book Antiqua" w:hAnsi="Book Antiqua"/>
            <w:noProof/>
            <w:webHidden/>
          </w:rPr>
          <w:fldChar w:fldCharType="begin"/>
        </w:r>
        <w:r w:rsidR="00373590" w:rsidRPr="00475F92">
          <w:rPr>
            <w:rFonts w:ascii="Book Antiqua" w:hAnsi="Book Antiqua"/>
            <w:noProof/>
            <w:webHidden/>
          </w:rPr>
          <w:instrText xml:space="preserve"> PAGEREF _Toc531097548 \h </w:instrText>
        </w:r>
        <w:r w:rsidR="003137FF" w:rsidRPr="00475F92">
          <w:rPr>
            <w:rFonts w:ascii="Book Antiqua" w:hAnsi="Book Antiqua"/>
            <w:noProof/>
            <w:webHidden/>
          </w:rPr>
        </w:r>
        <w:r w:rsidR="003137FF" w:rsidRPr="00475F92">
          <w:rPr>
            <w:rFonts w:ascii="Book Antiqua" w:hAnsi="Book Antiqua"/>
            <w:noProof/>
            <w:webHidden/>
          </w:rPr>
          <w:fldChar w:fldCharType="separate"/>
        </w:r>
        <w:r w:rsidR="006A4E14">
          <w:rPr>
            <w:rFonts w:ascii="Book Antiqua" w:hAnsi="Book Antiqua"/>
            <w:b w:val="0"/>
            <w:bCs w:val="0"/>
            <w:noProof/>
            <w:webHidden/>
          </w:rPr>
          <w:t>Hata! Yer işareti tanımlanmamış.</w:t>
        </w:r>
        <w:r w:rsidR="003137FF" w:rsidRPr="00475F92">
          <w:rPr>
            <w:rFonts w:ascii="Book Antiqua" w:hAnsi="Book Antiqua"/>
            <w:noProof/>
            <w:webHidden/>
          </w:rPr>
          <w:fldChar w:fldCharType="end"/>
        </w:r>
      </w:hyperlink>
    </w:p>
    <w:p w:rsidR="0096220A" w:rsidRPr="006A4E14" w:rsidRDefault="003137FF" w:rsidP="006A4E14">
      <w:pPr>
        <w:rPr>
          <w:szCs w:val="24"/>
        </w:rPr>
        <w:sectPr w:rsidR="0096220A" w:rsidRPr="006A4E14"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475F92">
        <w:rPr>
          <w:b/>
          <w:bCs/>
          <w:i/>
          <w:iCs/>
          <w:sz w:val="20"/>
          <w:szCs w:val="24"/>
        </w:rPr>
        <w:fldChar w:fldCharType="end"/>
      </w:r>
    </w:p>
    <w:p w:rsidR="00BB57AE" w:rsidRPr="00475F92" w:rsidRDefault="00DD554F" w:rsidP="00A47F2F">
      <w:pPr>
        <w:pStyle w:val="Balk1"/>
        <w:spacing w:before="320" w:after="80"/>
        <w:rPr>
          <w:sz w:val="24"/>
          <w:szCs w:val="24"/>
        </w:rPr>
      </w:pPr>
      <w:bookmarkStart w:id="1" w:name="_Toc416085123"/>
      <w:bookmarkStart w:id="2" w:name="_Toc529519443"/>
      <w:bookmarkStart w:id="3" w:name="_Toc531097532"/>
      <w:r w:rsidRPr="00475F92">
        <w:rPr>
          <w:sz w:val="24"/>
          <w:szCs w:val="24"/>
        </w:rPr>
        <w:lastRenderedPageBreak/>
        <w:t>BÖLÜM I</w:t>
      </w:r>
      <w:bookmarkStart w:id="4" w:name="_Toc416085124"/>
      <w:bookmarkStart w:id="5" w:name="_Toc529519444"/>
      <w:bookmarkEnd w:id="1"/>
      <w:bookmarkEnd w:id="2"/>
      <w:r w:rsidR="00A47F2F" w:rsidRPr="00475F92">
        <w:rPr>
          <w:sz w:val="24"/>
          <w:szCs w:val="24"/>
        </w:rPr>
        <w:t xml:space="preserve">: </w:t>
      </w:r>
      <w:r w:rsidR="00BB57AE" w:rsidRPr="00475F92">
        <w:rPr>
          <w:sz w:val="24"/>
          <w:szCs w:val="24"/>
        </w:rPr>
        <w:t>G</w:t>
      </w:r>
      <w:r w:rsidR="008D4E73" w:rsidRPr="00475F92">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75F92" w:rsidRDefault="007F381F" w:rsidP="00E22B8A">
      <w:pPr>
        <w:autoSpaceDE w:val="0"/>
        <w:autoSpaceDN w:val="0"/>
        <w:adjustRightInd w:val="0"/>
        <w:spacing w:after="0"/>
        <w:ind w:firstLine="708"/>
        <w:jc w:val="both"/>
        <w:rPr>
          <w:szCs w:val="24"/>
        </w:rPr>
      </w:pPr>
      <w:r w:rsidRPr="00475F92">
        <w:rPr>
          <w:szCs w:val="24"/>
        </w:rPr>
        <w:t>201</w:t>
      </w:r>
      <w:r w:rsidR="00007CC5" w:rsidRPr="00475F92">
        <w:rPr>
          <w:szCs w:val="24"/>
        </w:rPr>
        <w:t>9</w:t>
      </w:r>
      <w:r w:rsidRPr="00475F92">
        <w:rPr>
          <w:szCs w:val="24"/>
        </w:rPr>
        <w:t>-20</w:t>
      </w:r>
      <w:r w:rsidR="00007CC5" w:rsidRPr="00475F92">
        <w:rPr>
          <w:szCs w:val="24"/>
        </w:rPr>
        <w:t>23</w:t>
      </w:r>
      <w:r w:rsidR="004962D0" w:rsidRPr="00475F92">
        <w:rPr>
          <w:szCs w:val="24"/>
        </w:rPr>
        <w:t xml:space="preserve"> dönemi stratejik plan</w:t>
      </w:r>
      <w:r w:rsidRPr="00475F92">
        <w:rPr>
          <w:szCs w:val="24"/>
        </w:rPr>
        <w:t xml:space="preserve"> hazırlanması süreci </w:t>
      </w:r>
      <w:r w:rsidR="008B31DB" w:rsidRPr="00475F92">
        <w:rPr>
          <w:szCs w:val="24"/>
        </w:rPr>
        <w:t xml:space="preserve">Üst </w:t>
      </w:r>
      <w:r w:rsidRPr="00475F92">
        <w:rPr>
          <w:szCs w:val="24"/>
        </w:rPr>
        <w:t xml:space="preserve">Kurul ve </w:t>
      </w:r>
      <w:r w:rsidR="008B31DB" w:rsidRPr="00475F92">
        <w:rPr>
          <w:szCs w:val="24"/>
        </w:rPr>
        <w:t>Stratejik Plan E</w:t>
      </w:r>
      <w:r w:rsidRPr="00475F92">
        <w:rPr>
          <w:szCs w:val="24"/>
        </w:rPr>
        <w:t>ki</w:t>
      </w:r>
      <w:r w:rsidR="008B31DB" w:rsidRPr="00475F92">
        <w:rPr>
          <w:szCs w:val="24"/>
        </w:rPr>
        <w:t>bin</w:t>
      </w:r>
      <w:r w:rsidRPr="00475F92">
        <w:rPr>
          <w:szCs w:val="24"/>
        </w:rPr>
        <w:t xml:space="preserve">in </w:t>
      </w:r>
      <w:r w:rsidR="00A47F2F" w:rsidRPr="00475F92">
        <w:rPr>
          <w:szCs w:val="24"/>
        </w:rPr>
        <w:t>oluşturulması</w:t>
      </w:r>
      <w:r w:rsidRPr="00475F92">
        <w:rPr>
          <w:szCs w:val="24"/>
        </w:rPr>
        <w:t xml:space="preserve"> </w:t>
      </w:r>
      <w:r w:rsidR="00A47F2F" w:rsidRPr="00475F92">
        <w:rPr>
          <w:szCs w:val="24"/>
        </w:rPr>
        <w:t xml:space="preserve">ile başlamıştır. Ekip tarafından oluşturulan </w:t>
      </w:r>
      <w:r w:rsidR="00E30F42" w:rsidRPr="00475F92">
        <w:rPr>
          <w:szCs w:val="24"/>
        </w:rPr>
        <w:t>çalışma</w:t>
      </w:r>
      <w:r w:rsidR="00A47F2F" w:rsidRPr="00475F92">
        <w:rPr>
          <w:szCs w:val="24"/>
        </w:rPr>
        <w:t xml:space="preserve"> takvimi kapsamında ilk aşamada durum </w:t>
      </w:r>
      <w:r w:rsidR="004962D0" w:rsidRPr="00475F92">
        <w:rPr>
          <w:szCs w:val="24"/>
        </w:rPr>
        <w:t>analizi çalışmaları yapılmış ve</w:t>
      </w:r>
      <w:r w:rsidR="00A47F2F" w:rsidRPr="00475F92">
        <w:rPr>
          <w:szCs w:val="24"/>
        </w:rPr>
        <w:t xml:space="preserve"> </w:t>
      </w:r>
      <w:r w:rsidR="004962D0" w:rsidRPr="00475F92">
        <w:rPr>
          <w:szCs w:val="24"/>
        </w:rPr>
        <w:t>d</w:t>
      </w:r>
      <w:r w:rsidR="00A47F2F" w:rsidRPr="00475F92">
        <w:rPr>
          <w:szCs w:val="24"/>
        </w:rPr>
        <w:t>urum analizi aşamasında paydaşlarımızın plan sürecine aktif katılımını sağlamak üzere paydaş anketi, toplantı ve görüşmeler yapılmıştır.</w:t>
      </w:r>
    </w:p>
    <w:p w:rsidR="00DD79B7" w:rsidRPr="00475F92" w:rsidRDefault="000D113D" w:rsidP="00E22B8A">
      <w:pPr>
        <w:autoSpaceDE w:val="0"/>
        <w:autoSpaceDN w:val="0"/>
        <w:adjustRightInd w:val="0"/>
        <w:spacing w:after="0"/>
        <w:ind w:firstLine="708"/>
        <w:jc w:val="both"/>
        <w:rPr>
          <w:szCs w:val="24"/>
        </w:rPr>
      </w:pPr>
      <w:bookmarkStart w:id="10" w:name="_Toc416084871"/>
      <w:r w:rsidRPr="00475F92">
        <w:rPr>
          <w:b/>
          <w:bCs/>
          <w:color w:val="000000"/>
          <w:szCs w:val="24"/>
        </w:rPr>
        <w:t xml:space="preserve"> </w:t>
      </w:r>
      <w:bookmarkEnd w:id="10"/>
      <w:r w:rsidR="00E22B8A" w:rsidRPr="00475F92">
        <w:rPr>
          <w:szCs w:val="24"/>
        </w:rPr>
        <w:t>Durum analizinin ardından geleceğe yönelim bölümüne geçilerek okulumuzun amaç, hedef, gösterge ve eylemleri belirlenmiştir. Çalışmaları yürüten ekip ve kurul bilgileri altta verilmiştir.</w:t>
      </w:r>
    </w:p>
    <w:p w:rsidR="008D4E73" w:rsidRPr="00475F92" w:rsidRDefault="008D4E73" w:rsidP="008D4E73"/>
    <w:p w:rsidR="00E22B8A" w:rsidRPr="00475F92" w:rsidRDefault="004962D0" w:rsidP="00DD79B7">
      <w:pPr>
        <w:spacing w:after="0" w:line="240" w:lineRule="auto"/>
        <w:rPr>
          <w:b/>
        </w:rPr>
      </w:pPr>
      <w:r w:rsidRPr="00475F92">
        <w:rPr>
          <w:b/>
        </w:rPr>
        <w:t>STRATEJİK PLAN ÜST KURULU</w:t>
      </w:r>
    </w:p>
    <w:p w:rsidR="004962D0" w:rsidRPr="00475F92"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475F92" w:rsidTr="00D41148">
        <w:tc>
          <w:tcPr>
            <w:tcW w:w="6912" w:type="dxa"/>
            <w:gridSpan w:val="2"/>
            <w:shd w:val="clear" w:color="auto" w:fill="auto"/>
          </w:tcPr>
          <w:p w:rsidR="002D155D" w:rsidRPr="00475F92" w:rsidRDefault="002D155D" w:rsidP="00D41148">
            <w:pPr>
              <w:spacing w:after="0" w:line="240" w:lineRule="auto"/>
              <w:rPr>
                <w:b/>
              </w:rPr>
            </w:pPr>
            <w:r w:rsidRPr="00475F92">
              <w:rPr>
                <w:b/>
                <w:sz w:val="28"/>
              </w:rPr>
              <w:t>Üst Kurul Bilgileri</w:t>
            </w:r>
          </w:p>
        </w:tc>
        <w:tc>
          <w:tcPr>
            <w:tcW w:w="7230" w:type="dxa"/>
            <w:gridSpan w:val="2"/>
            <w:shd w:val="clear" w:color="auto" w:fill="auto"/>
          </w:tcPr>
          <w:p w:rsidR="002D155D" w:rsidRPr="00475F92" w:rsidRDefault="002D155D" w:rsidP="00D41148">
            <w:pPr>
              <w:spacing w:after="0" w:line="240" w:lineRule="auto"/>
              <w:rPr>
                <w:b/>
              </w:rPr>
            </w:pPr>
            <w:r w:rsidRPr="00475F92">
              <w:rPr>
                <w:b/>
                <w:sz w:val="28"/>
              </w:rPr>
              <w:t>Ekip Bilgileri</w:t>
            </w:r>
          </w:p>
        </w:tc>
      </w:tr>
      <w:tr w:rsidR="00D5715B" w:rsidRPr="00475F92" w:rsidTr="00D41148">
        <w:tc>
          <w:tcPr>
            <w:tcW w:w="4713" w:type="dxa"/>
            <w:shd w:val="clear" w:color="auto" w:fill="auto"/>
          </w:tcPr>
          <w:p w:rsidR="002D155D" w:rsidRPr="00475F92" w:rsidRDefault="002D155D" w:rsidP="00D41148">
            <w:pPr>
              <w:spacing w:after="0" w:line="240" w:lineRule="auto"/>
              <w:rPr>
                <w:b/>
                <w:sz w:val="22"/>
              </w:rPr>
            </w:pPr>
            <w:r w:rsidRPr="00475F92">
              <w:rPr>
                <w:b/>
                <w:sz w:val="22"/>
              </w:rPr>
              <w:t>Adı Soyadı</w:t>
            </w:r>
          </w:p>
        </w:tc>
        <w:tc>
          <w:tcPr>
            <w:tcW w:w="2199" w:type="dxa"/>
            <w:shd w:val="clear" w:color="auto" w:fill="auto"/>
          </w:tcPr>
          <w:p w:rsidR="002D155D" w:rsidRPr="00475F92" w:rsidRDefault="002D155D" w:rsidP="00D41148">
            <w:pPr>
              <w:spacing w:after="0" w:line="240" w:lineRule="auto"/>
              <w:rPr>
                <w:b/>
                <w:sz w:val="22"/>
              </w:rPr>
            </w:pPr>
            <w:r w:rsidRPr="00475F92">
              <w:rPr>
                <w:b/>
                <w:sz w:val="22"/>
              </w:rPr>
              <w:t>Unvanı</w:t>
            </w:r>
          </w:p>
        </w:tc>
        <w:tc>
          <w:tcPr>
            <w:tcW w:w="4820" w:type="dxa"/>
            <w:shd w:val="clear" w:color="auto" w:fill="auto"/>
          </w:tcPr>
          <w:p w:rsidR="002D155D" w:rsidRPr="00475F92" w:rsidRDefault="002D155D" w:rsidP="00D41148">
            <w:pPr>
              <w:spacing w:after="0" w:line="240" w:lineRule="auto"/>
              <w:rPr>
                <w:b/>
                <w:sz w:val="22"/>
              </w:rPr>
            </w:pPr>
            <w:r w:rsidRPr="00475F92">
              <w:rPr>
                <w:b/>
                <w:sz w:val="22"/>
              </w:rPr>
              <w:t>Adı Soyadı</w:t>
            </w:r>
          </w:p>
        </w:tc>
        <w:tc>
          <w:tcPr>
            <w:tcW w:w="2410" w:type="dxa"/>
            <w:shd w:val="clear" w:color="auto" w:fill="auto"/>
          </w:tcPr>
          <w:p w:rsidR="002D155D" w:rsidRPr="00475F92" w:rsidRDefault="002D155D" w:rsidP="00D41148">
            <w:pPr>
              <w:spacing w:after="0" w:line="240" w:lineRule="auto"/>
              <w:rPr>
                <w:b/>
                <w:sz w:val="22"/>
              </w:rPr>
            </w:pPr>
            <w:r w:rsidRPr="00475F92">
              <w:rPr>
                <w:b/>
                <w:sz w:val="22"/>
              </w:rPr>
              <w:t>Unvanı</w:t>
            </w:r>
          </w:p>
        </w:tc>
      </w:tr>
      <w:tr w:rsidR="00D5715B" w:rsidRPr="00475F92" w:rsidTr="00D41148">
        <w:tc>
          <w:tcPr>
            <w:tcW w:w="4713" w:type="dxa"/>
            <w:shd w:val="clear" w:color="auto" w:fill="auto"/>
          </w:tcPr>
          <w:p w:rsidR="002D155D" w:rsidRPr="00475F92" w:rsidRDefault="00396084" w:rsidP="00D41148">
            <w:pPr>
              <w:spacing w:after="0" w:line="240" w:lineRule="auto"/>
              <w:rPr>
                <w:sz w:val="20"/>
              </w:rPr>
            </w:pPr>
            <w:r>
              <w:rPr>
                <w:sz w:val="20"/>
              </w:rPr>
              <w:t>Aslı HOŞGÖR ÇAPARUŞAĞI</w:t>
            </w:r>
          </w:p>
        </w:tc>
        <w:tc>
          <w:tcPr>
            <w:tcW w:w="2199" w:type="dxa"/>
            <w:shd w:val="clear" w:color="auto" w:fill="auto"/>
          </w:tcPr>
          <w:p w:rsidR="002D155D" w:rsidRPr="00475F92" w:rsidRDefault="00475F92" w:rsidP="00D41148">
            <w:pPr>
              <w:spacing w:after="0" w:line="240" w:lineRule="auto"/>
              <w:rPr>
                <w:sz w:val="20"/>
              </w:rPr>
            </w:pPr>
            <w:r w:rsidRPr="00475F92">
              <w:rPr>
                <w:sz w:val="20"/>
              </w:rPr>
              <w:t>MÜD.YET.ÖĞR.</w:t>
            </w:r>
          </w:p>
        </w:tc>
        <w:tc>
          <w:tcPr>
            <w:tcW w:w="4820" w:type="dxa"/>
            <w:shd w:val="clear" w:color="auto" w:fill="auto"/>
          </w:tcPr>
          <w:p w:rsidR="002D155D" w:rsidRPr="00475F92" w:rsidRDefault="00475F92" w:rsidP="00D41148">
            <w:pPr>
              <w:spacing w:after="0" w:line="240" w:lineRule="auto"/>
              <w:rPr>
                <w:sz w:val="20"/>
              </w:rPr>
            </w:pPr>
            <w:r w:rsidRPr="00475F92">
              <w:rPr>
                <w:sz w:val="20"/>
              </w:rPr>
              <w:t>A</w:t>
            </w:r>
            <w:r w:rsidR="00396084">
              <w:rPr>
                <w:sz w:val="20"/>
              </w:rPr>
              <w:t>slı HOŞGÖR ÇAPARUŞAĞI</w:t>
            </w:r>
          </w:p>
        </w:tc>
        <w:tc>
          <w:tcPr>
            <w:tcW w:w="2410" w:type="dxa"/>
            <w:shd w:val="clear" w:color="auto" w:fill="auto"/>
          </w:tcPr>
          <w:p w:rsidR="002D155D" w:rsidRPr="00475F92" w:rsidRDefault="00475F92" w:rsidP="00D41148">
            <w:pPr>
              <w:spacing w:after="0" w:line="240" w:lineRule="auto"/>
              <w:rPr>
                <w:sz w:val="20"/>
              </w:rPr>
            </w:pPr>
            <w:r w:rsidRPr="00475F92">
              <w:rPr>
                <w:sz w:val="20"/>
              </w:rPr>
              <w:t>ÖĞRETMEN</w:t>
            </w:r>
          </w:p>
        </w:tc>
      </w:tr>
      <w:tr w:rsidR="00D5715B" w:rsidRPr="00475F92" w:rsidTr="00D41148">
        <w:tc>
          <w:tcPr>
            <w:tcW w:w="4713" w:type="dxa"/>
            <w:shd w:val="clear" w:color="auto" w:fill="auto"/>
          </w:tcPr>
          <w:p w:rsidR="002D155D" w:rsidRPr="00475F92" w:rsidRDefault="002D155D" w:rsidP="00D41148">
            <w:pPr>
              <w:spacing w:after="0" w:line="240" w:lineRule="auto"/>
              <w:rPr>
                <w:sz w:val="20"/>
              </w:rPr>
            </w:pPr>
          </w:p>
        </w:tc>
        <w:tc>
          <w:tcPr>
            <w:tcW w:w="2199" w:type="dxa"/>
            <w:shd w:val="clear" w:color="auto" w:fill="auto"/>
          </w:tcPr>
          <w:p w:rsidR="002D155D" w:rsidRPr="00475F92" w:rsidRDefault="002D155D" w:rsidP="00D41148">
            <w:pPr>
              <w:spacing w:after="0" w:line="240" w:lineRule="auto"/>
              <w:rPr>
                <w:sz w:val="20"/>
              </w:rPr>
            </w:pPr>
          </w:p>
        </w:tc>
        <w:tc>
          <w:tcPr>
            <w:tcW w:w="4820" w:type="dxa"/>
            <w:shd w:val="clear" w:color="auto" w:fill="auto"/>
          </w:tcPr>
          <w:p w:rsidR="002D155D" w:rsidRPr="00475F92" w:rsidRDefault="002D155D" w:rsidP="00D41148">
            <w:pPr>
              <w:spacing w:after="0" w:line="240" w:lineRule="auto"/>
              <w:rPr>
                <w:sz w:val="20"/>
              </w:rPr>
            </w:pPr>
          </w:p>
        </w:tc>
        <w:tc>
          <w:tcPr>
            <w:tcW w:w="2410" w:type="dxa"/>
            <w:shd w:val="clear" w:color="auto" w:fill="auto"/>
          </w:tcPr>
          <w:p w:rsidR="002D155D" w:rsidRPr="00475F92" w:rsidRDefault="002D155D" w:rsidP="00D41148">
            <w:pPr>
              <w:spacing w:after="0" w:line="240" w:lineRule="auto"/>
              <w:rPr>
                <w:sz w:val="20"/>
              </w:rPr>
            </w:pPr>
          </w:p>
        </w:tc>
      </w:tr>
      <w:tr w:rsidR="00D5715B" w:rsidRPr="00475F92" w:rsidTr="00D41148">
        <w:tc>
          <w:tcPr>
            <w:tcW w:w="4713" w:type="dxa"/>
            <w:shd w:val="clear" w:color="auto" w:fill="auto"/>
          </w:tcPr>
          <w:p w:rsidR="002D155D" w:rsidRPr="00475F92" w:rsidRDefault="002D155D" w:rsidP="00D41148">
            <w:pPr>
              <w:spacing w:after="0" w:line="240" w:lineRule="auto"/>
              <w:rPr>
                <w:sz w:val="20"/>
              </w:rPr>
            </w:pPr>
          </w:p>
        </w:tc>
        <w:tc>
          <w:tcPr>
            <w:tcW w:w="2199" w:type="dxa"/>
            <w:shd w:val="clear" w:color="auto" w:fill="auto"/>
          </w:tcPr>
          <w:p w:rsidR="002D155D" w:rsidRPr="00475F92" w:rsidRDefault="002D155D" w:rsidP="00D41148">
            <w:pPr>
              <w:spacing w:after="0" w:line="240" w:lineRule="auto"/>
              <w:rPr>
                <w:sz w:val="20"/>
              </w:rPr>
            </w:pPr>
          </w:p>
        </w:tc>
        <w:tc>
          <w:tcPr>
            <w:tcW w:w="4820" w:type="dxa"/>
            <w:shd w:val="clear" w:color="auto" w:fill="auto"/>
          </w:tcPr>
          <w:p w:rsidR="002D155D" w:rsidRPr="00475F92" w:rsidRDefault="002D155D" w:rsidP="00D41148">
            <w:pPr>
              <w:spacing w:after="0" w:line="240" w:lineRule="auto"/>
              <w:rPr>
                <w:sz w:val="20"/>
              </w:rPr>
            </w:pPr>
          </w:p>
        </w:tc>
        <w:tc>
          <w:tcPr>
            <w:tcW w:w="2410" w:type="dxa"/>
            <w:shd w:val="clear" w:color="auto" w:fill="auto"/>
          </w:tcPr>
          <w:p w:rsidR="002D155D" w:rsidRPr="00475F92" w:rsidRDefault="002D155D" w:rsidP="00D41148">
            <w:pPr>
              <w:spacing w:after="0" w:line="240" w:lineRule="auto"/>
              <w:rPr>
                <w:sz w:val="20"/>
              </w:rPr>
            </w:pPr>
          </w:p>
        </w:tc>
      </w:tr>
      <w:tr w:rsidR="00D5715B" w:rsidRPr="00475F92" w:rsidTr="00D41148">
        <w:tc>
          <w:tcPr>
            <w:tcW w:w="4713" w:type="dxa"/>
            <w:shd w:val="clear" w:color="auto" w:fill="auto"/>
          </w:tcPr>
          <w:p w:rsidR="002D155D" w:rsidRPr="00475F92" w:rsidRDefault="002D155D" w:rsidP="00D41148">
            <w:pPr>
              <w:spacing w:after="0" w:line="240" w:lineRule="auto"/>
              <w:rPr>
                <w:sz w:val="20"/>
              </w:rPr>
            </w:pPr>
          </w:p>
        </w:tc>
        <w:tc>
          <w:tcPr>
            <w:tcW w:w="2199" w:type="dxa"/>
            <w:shd w:val="clear" w:color="auto" w:fill="auto"/>
          </w:tcPr>
          <w:p w:rsidR="002D155D" w:rsidRPr="00475F92" w:rsidRDefault="002D155D" w:rsidP="00D41148">
            <w:pPr>
              <w:spacing w:after="0" w:line="240" w:lineRule="auto"/>
              <w:rPr>
                <w:sz w:val="20"/>
              </w:rPr>
            </w:pPr>
          </w:p>
        </w:tc>
        <w:tc>
          <w:tcPr>
            <w:tcW w:w="4820" w:type="dxa"/>
            <w:shd w:val="clear" w:color="auto" w:fill="auto"/>
          </w:tcPr>
          <w:p w:rsidR="002D155D" w:rsidRPr="00475F92" w:rsidRDefault="002D155D" w:rsidP="00D41148">
            <w:pPr>
              <w:spacing w:after="0" w:line="240" w:lineRule="auto"/>
              <w:rPr>
                <w:sz w:val="20"/>
              </w:rPr>
            </w:pPr>
          </w:p>
        </w:tc>
        <w:tc>
          <w:tcPr>
            <w:tcW w:w="2410" w:type="dxa"/>
            <w:shd w:val="clear" w:color="auto" w:fill="auto"/>
          </w:tcPr>
          <w:p w:rsidR="002D155D" w:rsidRPr="00475F92" w:rsidRDefault="002D155D" w:rsidP="00D41148">
            <w:pPr>
              <w:spacing w:after="0" w:line="240" w:lineRule="auto"/>
              <w:rPr>
                <w:sz w:val="20"/>
              </w:rPr>
            </w:pPr>
          </w:p>
        </w:tc>
      </w:tr>
      <w:tr w:rsidR="00D5715B" w:rsidRPr="00475F92" w:rsidTr="00D41148">
        <w:tc>
          <w:tcPr>
            <w:tcW w:w="4713" w:type="dxa"/>
            <w:shd w:val="clear" w:color="auto" w:fill="auto"/>
          </w:tcPr>
          <w:p w:rsidR="002D155D" w:rsidRPr="00475F92" w:rsidRDefault="002D155D" w:rsidP="00D41148">
            <w:pPr>
              <w:spacing w:after="0" w:line="240" w:lineRule="auto"/>
              <w:rPr>
                <w:sz w:val="20"/>
              </w:rPr>
            </w:pPr>
          </w:p>
        </w:tc>
        <w:tc>
          <w:tcPr>
            <w:tcW w:w="2199" w:type="dxa"/>
            <w:shd w:val="clear" w:color="auto" w:fill="auto"/>
          </w:tcPr>
          <w:p w:rsidR="002D155D" w:rsidRPr="00475F92" w:rsidRDefault="002D155D" w:rsidP="00D41148">
            <w:pPr>
              <w:spacing w:after="0" w:line="240" w:lineRule="auto"/>
              <w:rPr>
                <w:sz w:val="20"/>
              </w:rPr>
            </w:pPr>
          </w:p>
        </w:tc>
        <w:tc>
          <w:tcPr>
            <w:tcW w:w="4820" w:type="dxa"/>
            <w:shd w:val="clear" w:color="auto" w:fill="auto"/>
          </w:tcPr>
          <w:p w:rsidR="002D155D" w:rsidRPr="00475F92" w:rsidRDefault="002D155D" w:rsidP="00D41148">
            <w:pPr>
              <w:spacing w:after="0" w:line="240" w:lineRule="auto"/>
              <w:rPr>
                <w:sz w:val="20"/>
              </w:rPr>
            </w:pPr>
          </w:p>
        </w:tc>
        <w:tc>
          <w:tcPr>
            <w:tcW w:w="2410" w:type="dxa"/>
            <w:shd w:val="clear" w:color="auto" w:fill="auto"/>
          </w:tcPr>
          <w:p w:rsidR="002D155D" w:rsidRPr="00475F92" w:rsidRDefault="002D155D" w:rsidP="00D41148">
            <w:pPr>
              <w:spacing w:after="0" w:line="240" w:lineRule="auto"/>
              <w:rPr>
                <w:sz w:val="20"/>
              </w:rPr>
            </w:pPr>
          </w:p>
        </w:tc>
      </w:tr>
      <w:tr w:rsidR="00D5715B" w:rsidRPr="00475F92" w:rsidTr="00D41148">
        <w:tc>
          <w:tcPr>
            <w:tcW w:w="4713" w:type="dxa"/>
            <w:shd w:val="clear" w:color="auto" w:fill="auto"/>
          </w:tcPr>
          <w:p w:rsidR="002D155D" w:rsidRPr="00475F92" w:rsidRDefault="002D155D" w:rsidP="00D41148">
            <w:pPr>
              <w:spacing w:after="0" w:line="240" w:lineRule="auto"/>
              <w:rPr>
                <w:sz w:val="20"/>
              </w:rPr>
            </w:pPr>
          </w:p>
        </w:tc>
        <w:tc>
          <w:tcPr>
            <w:tcW w:w="2199" w:type="dxa"/>
            <w:shd w:val="clear" w:color="auto" w:fill="auto"/>
          </w:tcPr>
          <w:p w:rsidR="002D155D" w:rsidRPr="00475F92" w:rsidRDefault="002D155D" w:rsidP="00D41148">
            <w:pPr>
              <w:spacing w:after="0" w:line="240" w:lineRule="auto"/>
              <w:rPr>
                <w:sz w:val="20"/>
              </w:rPr>
            </w:pPr>
          </w:p>
        </w:tc>
        <w:tc>
          <w:tcPr>
            <w:tcW w:w="4820" w:type="dxa"/>
            <w:shd w:val="clear" w:color="auto" w:fill="auto"/>
          </w:tcPr>
          <w:p w:rsidR="002D155D" w:rsidRPr="00475F92" w:rsidRDefault="002D155D" w:rsidP="00D41148">
            <w:pPr>
              <w:spacing w:after="0" w:line="240" w:lineRule="auto"/>
              <w:rPr>
                <w:sz w:val="20"/>
              </w:rPr>
            </w:pPr>
          </w:p>
        </w:tc>
        <w:tc>
          <w:tcPr>
            <w:tcW w:w="2410" w:type="dxa"/>
            <w:shd w:val="clear" w:color="auto" w:fill="auto"/>
          </w:tcPr>
          <w:p w:rsidR="002D155D" w:rsidRPr="00475F92" w:rsidRDefault="002D155D" w:rsidP="00D41148">
            <w:pPr>
              <w:spacing w:after="0" w:line="240" w:lineRule="auto"/>
              <w:rPr>
                <w:sz w:val="20"/>
              </w:rPr>
            </w:pPr>
          </w:p>
        </w:tc>
      </w:tr>
    </w:tbl>
    <w:p w:rsidR="004962D0" w:rsidRPr="00475F92" w:rsidRDefault="004962D0" w:rsidP="00DD79B7">
      <w:pPr>
        <w:spacing w:after="0" w:line="240" w:lineRule="auto"/>
        <w:rPr>
          <w:b/>
        </w:rPr>
      </w:pPr>
    </w:p>
    <w:p w:rsidR="009272EF" w:rsidRPr="00475F92" w:rsidRDefault="00C211F8" w:rsidP="00DA7BA3">
      <w:pPr>
        <w:pStyle w:val="Balk1"/>
        <w:rPr>
          <w:rFonts w:eastAsia="Calibri"/>
          <w:szCs w:val="24"/>
        </w:rPr>
      </w:pPr>
      <w:r w:rsidRPr="00475F92">
        <w:br w:type="page"/>
      </w:r>
      <w:bookmarkStart w:id="11" w:name="_Toc416085126"/>
      <w:bookmarkStart w:id="12" w:name="_Toc529519448"/>
      <w:bookmarkStart w:id="13" w:name="_Toc413592934"/>
      <w:bookmarkStart w:id="14" w:name="_Toc531097533"/>
      <w:r w:rsidR="00DA7BA3" w:rsidRPr="00475F92">
        <w:lastRenderedPageBreak/>
        <w:t>BÖLÜM</w:t>
      </w:r>
      <w:r w:rsidR="008F6E2A" w:rsidRPr="00475F92">
        <w:t xml:space="preserve"> II</w:t>
      </w:r>
      <w:bookmarkEnd w:id="11"/>
      <w:bookmarkEnd w:id="12"/>
      <w:r w:rsidRPr="00475F92">
        <w:t>:</w:t>
      </w:r>
      <w:bookmarkStart w:id="15" w:name="_Toc416085127"/>
      <w:bookmarkStart w:id="16" w:name="_Toc529519449"/>
      <w:r w:rsidRPr="00475F92">
        <w:t xml:space="preserve"> </w:t>
      </w:r>
      <w:r w:rsidR="009272EF" w:rsidRPr="00475F92">
        <w:rPr>
          <w:rFonts w:eastAsia="Calibri"/>
          <w:szCs w:val="24"/>
        </w:rPr>
        <w:t>DURUM ANALİZİ</w:t>
      </w:r>
      <w:bookmarkEnd w:id="13"/>
      <w:bookmarkEnd w:id="14"/>
      <w:bookmarkEnd w:id="15"/>
      <w:bookmarkEnd w:id="16"/>
    </w:p>
    <w:p w:rsidR="00C211F8" w:rsidRPr="00475F92" w:rsidRDefault="00533034" w:rsidP="00A9015C">
      <w:pPr>
        <w:autoSpaceDE w:val="0"/>
        <w:autoSpaceDN w:val="0"/>
        <w:adjustRightInd w:val="0"/>
        <w:spacing w:after="0" w:line="240" w:lineRule="auto"/>
        <w:ind w:firstLine="708"/>
        <w:jc w:val="both"/>
        <w:rPr>
          <w:szCs w:val="24"/>
        </w:rPr>
      </w:pPr>
      <w:r w:rsidRPr="00475F92">
        <w:rPr>
          <w:szCs w:val="24"/>
        </w:rPr>
        <w:t xml:space="preserve">Durum analizi </w:t>
      </w:r>
      <w:r w:rsidR="00C211F8" w:rsidRPr="00475F92">
        <w:rPr>
          <w:szCs w:val="24"/>
        </w:rPr>
        <w:t>bölümünde okulumuzun mevcut durumu ortaya konul</w:t>
      </w:r>
      <w:r w:rsidR="008D4E73" w:rsidRPr="00475F92">
        <w:rPr>
          <w:szCs w:val="24"/>
        </w:rPr>
        <w:t xml:space="preserve">arak </w:t>
      </w:r>
      <w:r w:rsidR="00C211F8" w:rsidRPr="00475F92">
        <w:rPr>
          <w:szCs w:val="24"/>
        </w:rPr>
        <w:t xml:space="preserve">neredeyiz sorusuna yanıt bulunmaya çalışılmıştır. </w:t>
      </w:r>
    </w:p>
    <w:p w:rsidR="00C211F8" w:rsidRPr="00475F92" w:rsidRDefault="00C211F8" w:rsidP="00A9015C">
      <w:pPr>
        <w:autoSpaceDE w:val="0"/>
        <w:autoSpaceDN w:val="0"/>
        <w:adjustRightInd w:val="0"/>
        <w:spacing w:after="0" w:line="240" w:lineRule="auto"/>
        <w:ind w:firstLine="708"/>
        <w:jc w:val="both"/>
        <w:rPr>
          <w:szCs w:val="24"/>
        </w:rPr>
      </w:pPr>
      <w:r w:rsidRPr="00475F92">
        <w:rPr>
          <w:szCs w:val="24"/>
        </w:rPr>
        <w:t>Bu kapsamda okulumuzun kısa tanıtımı, okul künyesi ve temel istatistikleri, paydaş analizi ve görüşleri ile okulumuzun Güçlü Zayıf Fırsat ve Tehditlerinin</w:t>
      </w:r>
      <w:r w:rsidR="00923F6E" w:rsidRPr="00475F92">
        <w:rPr>
          <w:szCs w:val="24"/>
        </w:rPr>
        <w:t xml:space="preserve"> (GZFT)</w:t>
      </w:r>
      <w:r w:rsidRPr="00475F92">
        <w:rPr>
          <w:szCs w:val="24"/>
        </w:rPr>
        <w:t xml:space="preserve"> ele alındığı </w:t>
      </w:r>
      <w:r w:rsidR="00923F6E" w:rsidRPr="00475F92">
        <w:rPr>
          <w:szCs w:val="24"/>
        </w:rPr>
        <w:t>analiz</w:t>
      </w:r>
      <w:r w:rsidRPr="00475F92">
        <w:rPr>
          <w:szCs w:val="24"/>
        </w:rPr>
        <w:t>e yer verilmiştir.</w:t>
      </w:r>
    </w:p>
    <w:p w:rsidR="00D869F3" w:rsidRPr="00475F92" w:rsidRDefault="00D869F3" w:rsidP="00A9015C">
      <w:pPr>
        <w:autoSpaceDE w:val="0"/>
        <w:autoSpaceDN w:val="0"/>
        <w:adjustRightInd w:val="0"/>
        <w:spacing w:after="0" w:line="240" w:lineRule="auto"/>
        <w:ind w:firstLine="708"/>
        <w:jc w:val="both"/>
        <w:rPr>
          <w:szCs w:val="24"/>
        </w:rPr>
      </w:pPr>
      <w:bookmarkStart w:id="17" w:name="_Toc416085128"/>
      <w:bookmarkEnd w:id="9"/>
    </w:p>
    <w:p w:rsidR="00475F92" w:rsidRPr="000A386F" w:rsidRDefault="001D2BEC" w:rsidP="00475F92">
      <w:pPr>
        <w:spacing w:after="0"/>
      </w:pPr>
      <w:bookmarkStart w:id="18" w:name="_Toc531097534"/>
      <w:bookmarkEnd w:id="17"/>
      <w:r w:rsidRPr="00475F92">
        <w:t>Okulun Kısa Tanıtımı</w:t>
      </w:r>
      <w:bookmarkEnd w:id="18"/>
      <w:r w:rsidR="00475F92" w:rsidRPr="00475F92">
        <w:rPr>
          <w:rStyle w:val="AklamaBavurusu"/>
          <w:b/>
        </w:rPr>
        <w:t>:</w:t>
      </w:r>
      <w:r w:rsidR="00475F92" w:rsidRPr="00475F92">
        <w:rPr>
          <w:rFonts w:cs="Arial"/>
          <w:bCs/>
          <w:shd w:val="clear" w:color="auto" w:fill="FFFFFF"/>
        </w:rPr>
        <w:t xml:space="preserve">              Okulumuz Akdeniz Bölgesi</w:t>
      </w:r>
      <w:r w:rsidR="00475F92" w:rsidRPr="00475F92">
        <w:rPr>
          <w:rFonts w:cs="Arial"/>
          <w:b/>
          <w:bCs/>
          <w:shd w:val="clear" w:color="auto" w:fill="FFFFFF"/>
        </w:rPr>
        <w:t xml:space="preserve"> </w:t>
      </w:r>
      <w:r w:rsidR="00475F92" w:rsidRPr="00475F92">
        <w:rPr>
          <w:rFonts w:cs="Arial"/>
          <w:bCs/>
          <w:shd w:val="clear" w:color="auto" w:fill="FFFFFF"/>
        </w:rPr>
        <w:t>(Akdeniz Bölgesi</w:t>
      </w:r>
      <w:r w:rsidR="00475F92" w:rsidRPr="00475F92">
        <w:rPr>
          <w:rStyle w:val="apple-converted-space"/>
          <w:rFonts w:cs="Arial"/>
          <w:shd w:val="clear" w:color="auto" w:fill="FFFFFF"/>
        </w:rPr>
        <w:t> </w:t>
      </w:r>
      <w:hyperlink r:id="rId12" w:tooltip="Türkiye" w:history="1">
        <w:r w:rsidR="00475F92" w:rsidRPr="00475F92">
          <w:rPr>
            <w:rStyle w:val="Kpr"/>
            <w:rFonts w:eastAsia="SimSun" w:cs="Arial"/>
            <w:shd w:val="clear" w:color="auto" w:fill="FFFFFF"/>
          </w:rPr>
          <w:t>Türkiye</w:t>
        </w:r>
      </w:hyperlink>
      <w:r w:rsidR="00475F92" w:rsidRPr="00475F92">
        <w:rPr>
          <w:rFonts w:cs="Arial"/>
          <w:shd w:val="clear" w:color="auto" w:fill="FFFFFF"/>
        </w:rPr>
        <w:t>’nin yedi coğrafi bölgesinden biridir.</w:t>
      </w:r>
      <w:r w:rsidR="00475F92" w:rsidRPr="00475F92">
        <w:rPr>
          <w:rStyle w:val="apple-converted-space"/>
          <w:rFonts w:cs="Arial"/>
          <w:shd w:val="clear" w:color="auto" w:fill="FFFFFF"/>
        </w:rPr>
        <w:t> </w:t>
      </w:r>
      <w:hyperlink r:id="rId13" w:tooltip="Anadolu" w:history="1">
        <w:r w:rsidR="00475F92" w:rsidRPr="00475F92">
          <w:rPr>
            <w:rStyle w:val="Kpr"/>
            <w:rFonts w:eastAsia="SimSun" w:cs="Arial"/>
            <w:shd w:val="clear" w:color="auto" w:fill="FFFFFF"/>
          </w:rPr>
          <w:t>Anadolu</w:t>
        </w:r>
      </w:hyperlink>
      <w:r w:rsidR="00475F92" w:rsidRPr="00475F92">
        <w:rPr>
          <w:rFonts w:cs="Arial"/>
          <w:shd w:val="clear" w:color="auto" w:fill="FFFFFF"/>
        </w:rPr>
        <w:t>’nun güneyinde</w:t>
      </w:r>
      <w:r w:rsidR="00475F92" w:rsidRPr="00475F92">
        <w:rPr>
          <w:rStyle w:val="apple-converted-space"/>
          <w:rFonts w:cs="Arial"/>
          <w:shd w:val="clear" w:color="auto" w:fill="FFFFFF"/>
        </w:rPr>
        <w:t> </w:t>
      </w:r>
      <w:hyperlink r:id="rId14" w:tooltip="Akdeniz" w:history="1">
        <w:r w:rsidR="00475F92" w:rsidRPr="00475F92">
          <w:rPr>
            <w:rStyle w:val="Kpr"/>
            <w:rFonts w:eastAsia="SimSun" w:cs="Arial"/>
            <w:shd w:val="clear" w:color="auto" w:fill="FFFFFF"/>
          </w:rPr>
          <w:t>Akdeniz</w:t>
        </w:r>
      </w:hyperlink>
      <w:r w:rsidR="00475F92" w:rsidRPr="00475F92">
        <w:rPr>
          <w:rStyle w:val="apple-converted-space"/>
          <w:rFonts w:cs="Arial"/>
          <w:shd w:val="clear" w:color="auto" w:fill="FFFFFF"/>
        </w:rPr>
        <w:t> </w:t>
      </w:r>
      <w:r w:rsidR="00475F92" w:rsidRPr="00475F92">
        <w:rPr>
          <w:rFonts w:cs="Arial"/>
          <w:shd w:val="clear" w:color="auto" w:fill="FFFFFF"/>
        </w:rPr>
        <w:t>kıyısı boyunca uzanır. Genişliği 120–180 km arasında değişir. Batı ve kuzey batısında</w:t>
      </w:r>
      <w:r w:rsidR="00475F92" w:rsidRPr="00475F92">
        <w:rPr>
          <w:rStyle w:val="apple-converted-space"/>
          <w:rFonts w:cs="Arial"/>
          <w:shd w:val="clear" w:color="auto" w:fill="FFFFFF"/>
        </w:rPr>
        <w:t> </w:t>
      </w:r>
      <w:hyperlink r:id="rId15" w:tooltip="Ege Bölgesi" w:history="1">
        <w:r w:rsidR="00475F92" w:rsidRPr="00475F92">
          <w:rPr>
            <w:rStyle w:val="Kpr"/>
            <w:rFonts w:eastAsia="SimSun" w:cs="Arial"/>
            <w:shd w:val="clear" w:color="auto" w:fill="FFFFFF"/>
          </w:rPr>
          <w:t>Ege Bölgesi</w:t>
        </w:r>
      </w:hyperlink>
      <w:r w:rsidR="00475F92" w:rsidRPr="00475F92">
        <w:rPr>
          <w:rFonts w:cs="Arial"/>
          <w:shd w:val="clear" w:color="auto" w:fill="FFFFFF"/>
        </w:rPr>
        <w:t>, kuzeyinde</w:t>
      </w:r>
      <w:r w:rsidR="00475F92" w:rsidRPr="00475F92">
        <w:rPr>
          <w:rStyle w:val="apple-converted-space"/>
          <w:rFonts w:cs="Arial"/>
          <w:shd w:val="clear" w:color="auto" w:fill="FFFFFF"/>
        </w:rPr>
        <w:t> </w:t>
      </w:r>
      <w:hyperlink r:id="rId16" w:tooltip="İç Anadolu Bölgesi" w:history="1">
        <w:r w:rsidR="00475F92" w:rsidRPr="00475F92">
          <w:rPr>
            <w:rStyle w:val="Kpr"/>
            <w:rFonts w:eastAsia="SimSun" w:cs="Arial"/>
            <w:shd w:val="clear" w:color="auto" w:fill="FFFFFF"/>
          </w:rPr>
          <w:t>İç Anadolu Bölgesi</w:t>
        </w:r>
      </w:hyperlink>
      <w:r w:rsidR="00475F92" w:rsidRPr="00475F92">
        <w:rPr>
          <w:rFonts w:cs="Arial"/>
          <w:shd w:val="clear" w:color="auto" w:fill="FFFFFF"/>
        </w:rPr>
        <w:t>, doğusunda</w:t>
      </w:r>
      <w:r w:rsidR="00475F92" w:rsidRPr="00475F92">
        <w:rPr>
          <w:rStyle w:val="apple-converted-space"/>
          <w:rFonts w:cs="Arial"/>
          <w:shd w:val="clear" w:color="auto" w:fill="FFFFFF"/>
        </w:rPr>
        <w:t> </w:t>
      </w:r>
      <w:hyperlink r:id="rId17" w:tooltip="Güneydoğu Anadolu Bölgesi" w:history="1">
        <w:r w:rsidR="00475F92" w:rsidRPr="00475F92">
          <w:rPr>
            <w:rStyle w:val="Kpr"/>
            <w:rFonts w:eastAsia="SimSun" w:cs="Arial"/>
            <w:shd w:val="clear" w:color="auto" w:fill="FFFFFF"/>
          </w:rPr>
          <w:t>Güneydoğu Anadolu Bölgesi</w:t>
        </w:r>
      </w:hyperlink>
      <w:r w:rsidR="00475F92" w:rsidRPr="00475F92">
        <w:rPr>
          <w:rFonts w:cs="Arial"/>
          <w:shd w:val="clear" w:color="auto" w:fill="FFFFFF"/>
        </w:rPr>
        <w:t>, güneyinde ise</w:t>
      </w:r>
      <w:r w:rsidR="00475F92" w:rsidRPr="00475F92">
        <w:rPr>
          <w:rStyle w:val="apple-converted-space"/>
          <w:rFonts w:cs="Arial"/>
          <w:shd w:val="clear" w:color="auto" w:fill="FFFFFF"/>
        </w:rPr>
        <w:t> </w:t>
      </w:r>
      <w:hyperlink r:id="rId18" w:tooltip="Akdeniz" w:history="1">
        <w:r w:rsidR="00475F92" w:rsidRPr="00475F92">
          <w:rPr>
            <w:rStyle w:val="Kpr"/>
            <w:rFonts w:eastAsia="SimSun" w:cs="Arial"/>
            <w:shd w:val="clear" w:color="auto" w:fill="FFFFFF"/>
          </w:rPr>
          <w:t>Akdeniz</w:t>
        </w:r>
      </w:hyperlink>
      <w:r w:rsidR="00475F92" w:rsidRPr="00475F92">
        <w:rPr>
          <w:rStyle w:val="apple-converted-space"/>
          <w:rFonts w:cs="Arial"/>
          <w:shd w:val="clear" w:color="auto" w:fill="FFFFFF"/>
        </w:rPr>
        <w:t> </w:t>
      </w:r>
      <w:r w:rsidR="00475F92" w:rsidRPr="00475F92">
        <w:rPr>
          <w:rFonts w:cs="Arial"/>
          <w:shd w:val="clear" w:color="auto" w:fill="FFFFFF"/>
        </w:rPr>
        <w:t>bulunur. Güneydoğudan</w:t>
      </w:r>
      <w:r w:rsidR="00475F92" w:rsidRPr="00475F92">
        <w:rPr>
          <w:rStyle w:val="apple-converted-space"/>
          <w:rFonts w:cs="Arial"/>
          <w:shd w:val="clear" w:color="auto" w:fill="FFFFFF"/>
        </w:rPr>
        <w:t> </w:t>
      </w:r>
      <w:hyperlink r:id="rId19" w:tooltip="Suriye" w:history="1">
        <w:r w:rsidR="00475F92" w:rsidRPr="00475F92">
          <w:rPr>
            <w:rStyle w:val="Kpr"/>
            <w:rFonts w:eastAsia="SimSun" w:cs="Arial"/>
            <w:shd w:val="clear" w:color="auto" w:fill="FFFFFF"/>
          </w:rPr>
          <w:t>Suriye</w:t>
        </w:r>
      </w:hyperlink>
      <w:r w:rsidR="00475F92" w:rsidRPr="00475F92">
        <w:rPr>
          <w:rStyle w:val="apple-converted-space"/>
          <w:rFonts w:cs="Arial"/>
          <w:shd w:val="clear" w:color="auto" w:fill="FFFFFF"/>
        </w:rPr>
        <w:t> </w:t>
      </w:r>
      <w:r w:rsidR="00475F92" w:rsidRPr="00475F92">
        <w:rPr>
          <w:rFonts w:cs="Arial"/>
          <w:shd w:val="clear" w:color="auto" w:fill="FFFFFF"/>
        </w:rPr>
        <w:t>ile komşudur.</w:t>
      </w:r>
      <w:r w:rsidR="00475F92" w:rsidRPr="00475F92">
        <w:rPr>
          <w:rStyle w:val="apple-converted-space"/>
          <w:rFonts w:cs="Arial"/>
          <w:shd w:val="clear" w:color="auto" w:fill="FFFFFF"/>
        </w:rPr>
        <w:t> </w:t>
      </w:r>
      <w:hyperlink r:id="rId20" w:tooltip="Türkiye" w:history="1">
        <w:r w:rsidR="00475F92" w:rsidRPr="00475F92">
          <w:rPr>
            <w:rStyle w:val="Kpr"/>
            <w:rFonts w:eastAsia="SimSun" w:cs="Arial"/>
            <w:shd w:val="clear" w:color="auto" w:fill="FFFFFF"/>
          </w:rPr>
          <w:t>Türkiye</w:t>
        </w:r>
      </w:hyperlink>
      <w:r w:rsidR="00475F92" w:rsidRPr="00475F92">
        <w:rPr>
          <w:rFonts w:cs="Arial"/>
          <w:shd w:val="clear" w:color="auto" w:fill="FFFFFF"/>
        </w:rPr>
        <w:t xml:space="preserve">’nin başka bölgelerinde olduğu gibi Akdeniz Bölgesi’nde de bölge sınırları ile yönetim birimleri olan illerin sınırları tümüyle çakışmaz.)Adana’nın </w:t>
      </w:r>
      <w:r w:rsidR="00475F92" w:rsidRPr="00475F92">
        <w:rPr>
          <w:rFonts w:cs="Segoe UI"/>
          <w:shd w:val="clear" w:color="auto" w:fill="FFFFFF"/>
        </w:rPr>
        <w:t>Seyhan İlçesi(Seyhan: Adana İlinin Merkez İlçesidir. Denizden 40 km. içeride kurulan Adana İli, Seyhan Nehrinin iki yakasına yayılmış olmakla birlikte batı yakada Seyhan, doğu yakada ise Yüreğir İlçesi yer almaktadır. )</w:t>
      </w:r>
      <w:r w:rsidR="000A386F">
        <w:t>Yenidam  mah. 6006</w:t>
      </w:r>
      <w:r w:rsidR="00475F92" w:rsidRPr="00475F92">
        <w:t xml:space="preserve"> sk.</w:t>
      </w:r>
      <w:r w:rsidR="007E2354">
        <w:t xml:space="preserve"> No:97</w:t>
      </w:r>
      <w:r w:rsidR="00475F92" w:rsidRPr="00475F92">
        <w:t xml:space="preserve"> adresindedir. Okul binası </w:t>
      </w:r>
      <w:r w:rsidR="000A386F">
        <w:t>devlet tarafından yapılarak 1964</w:t>
      </w:r>
      <w:r w:rsidR="00475F92" w:rsidRPr="00475F92">
        <w:t xml:space="preserve"> yılında  eğitim öğretime açılmıştır. Okulumuzda 1 Sınıf Öğretmeni  bulunmaktadır.</w:t>
      </w:r>
    </w:p>
    <w:p w:rsidR="00475F92" w:rsidRPr="00475F92" w:rsidRDefault="007E2354" w:rsidP="00475F92">
      <w:pPr>
        <w:spacing w:after="0"/>
        <w:ind w:firstLine="566"/>
      </w:pPr>
      <w:r>
        <w:t>Okulumuz bahçesi 1572</w:t>
      </w:r>
      <w:r w:rsidR="00475F92" w:rsidRPr="00475F92">
        <w:t xml:space="preserve"> m2 olup; bir </w:t>
      </w:r>
      <w:r w:rsidR="000A386F">
        <w:t xml:space="preserve">voleybol </w:t>
      </w:r>
      <w:r w:rsidR="00475F92" w:rsidRPr="00475F92">
        <w:t>sahası bulunmaktadır.</w:t>
      </w:r>
      <w:r w:rsidR="00AF0319">
        <w:t xml:space="preserve"> </w:t>
      </w:r>
      <w:bookmarkStart w:id="19" w:name="_GoBack"/>
      <w:bookmarkEnd w:id="19"/>
      <w:r w:rsidR="00475F92" w:rsidRPr="00475F92">
        <w:t>Bahçemiz ağaçlandırılmış ağaçların etrafı çevrilmiş, bahçenin toprak zeminleri</w:t>
      </w:r>
      <w:r w:rsidR="000A386F">
        <w:t>ne kilit taşı döşenmiş</w:t>
      </w:r>
      <w:r w:rsidR="00475F92" w:rsidRPr="00475F92">
        <w:t xml:space="preserve">, bahçenin etrafı </w:t>
      </w:r>
      <w:r w:rsidR="000A386F">
        <w:t xml:space="preserve">duvarla </w:t>
      </w:r>
      <w:r w:rsidR="00475F92" w:rsidRPr="00475F92">
        <w:t xml:space="preserve">çevrilidir. </w:t>
      </w:r>
    </w:p>
    <w:p w:rsidR="00475F92" w:rsidRPr="00475F92" w:rsidRDefault="00475F92" w:rsidP="00475F92">
      <w:pPr>
        <w:spacing w:line="240" w:lineRule="auto"/>
        <w:ind w:firstLine="566"/>
      </w:pPr>
      <w:r w:rsidRPr="00475F92">
        <w:rPr>
          <w:rFonts w:cs="Calibri"/>
          <w:iCs/>
        </w:rPr>
        <w:t xml:space="preserve">Okulumuzda tertip ve düzene, temizlik ve hijyene büyük önem verilir. Okulumuzun temizliği için okul bütçesinden önemli bir pay ayrılır. Tüm lavabolarımızda sıvı sabun, kâğıt havlu ve tuvalet kâğıdı kullanılmaktadır.  </w:t>
      </w:r>
    </w:p>
    <w:p w:rsidR="00A5694F" w:rsidRPr="00475F92" w:rsidRDefault="00A5694F" w:rsidP="00475F92">
      <w:pPr>
        <w:pStyle w:val="Balk2"/>
        <w:rPr>
          <w:b w:val="0"/>
          <w:i/>
        </w:rPr>
      </w:pPr>
    </w:p>
    <w:p w:rsidR="00A5694F" w:rsidRPr="00475F92" w:rsidRDefault="00A5694F" w:rsidP="00923F6E">
      <w:pPr>
        <w:rPr>
          <w:b/>
          <w:i/>
        </w:rPr>
      </w:pPr>
    </w:p>
    <w:p w:rsidR="005A665E" w:rsidRPr="00475F92" w:rsidRDefault="00A5694F" w:rsidP="002D155D">
      <w:pPr>
        <w:pStyle w:val="Balk2"/>
      </w:pPr>
      <w:bookmarkStart w:id="20" w:name="_Toc416085130"/>
      <w:r w:rsidRPr="00475F92">
        <w:br w:type="page"/>
      </w:r>
      <w:bookmarkStart w:id="21" w:name="_Toc531097535"/>
      <w:r w:rsidR="002D155D" w:rsidRPr="00475F92">
        <w:lastRenderedPageBreak/>
        <w:t>Okulun Mevcut Durumu</w:t>
      </w:r>
      <w:r w:rsidR="00E63125" w:rsidRPr="00475F92">
        <w:t>: Temel İstatistikler</w:t>
      </w:r>
      <w:bookmarkEnd w:id="21"/>
    </w:p>
    <w:p w:rsidR="00A07F48" w:rsidRPr="00475F92" w:rsidRDefault="00A07F48" w:rsidP="00E67FCA">
      <w:pPr>
        <w:pStyle w:val="Balk3"/>
        <w:rPr>
          <w:rFonts w:ascii="Book Antiqua" w:hAnsi="Book Antiqua"/>
        </w:rPr>
      </w:pPr>
      <w:r w:rsidRPr="00475F92">
        <w:rPr>
          <w:rFonts w:ascii="Book Antiqua" w:hAnsi="Book Antiqua"/>
        </w:rPr>
        <w:t>Okul Künyesi</w:t>
      </w:r>
    </w:p>
    <w:bookmarkEnd w:id="20"/>
    <w:p w:rsidR="00520266" w:rsidRPr="00475F92" w:rsidRDefault="00A07F48" w:rsidP="00A07F48">
      <w:pPr>
        <w:autoSpaceDE w:val="0"/>
        <w:autoSpaceDN w:val="0"/>
        <w:adjustRightInd w:val="0"/>
        <w:spacing w:after="0" w:line="240" w:lineRule="auto"/>
        <w:ind w:firstLine="708"/>
        <w:jc w:val="both"/>
        <w:rPr>
          <w:szCs w:val="24"/>
        </w:rPr>
      </w:pPr>
      <w:r w:rsidRPr="00475F92">
        <w:rPr>
          <w:szCs w:val="24"/>
        </w:rPr>
        <w:t>Okulumuzun temel girdilerine ilişkin bilgiler altta yer alan okul künyesin</w:t>
      </w:r>
      <w:r w:rsidR="00E67FCA" w:rsidRPr="00475F92">
        <w:rPr>
          <w:szCs w:val="24"/>
        </w:rPr>
        <w:t>e ilişkin tablo</w:t>
      </w:r>
      <w:r w:rsidR="00FF5561" w:rsidRPr="00475F92">
        <w:rPr>
          <w:szCs w:val="24"/>
        </w:rPr>
        <w:t>da</w:t>
      </w:r>
      <w:r w:rsidRPr="00475F92">
        <w:rPr>
          <w:szCs w:val="24"/>
        </w:rPr>
        <w:t xml:space="preserve"> yer almaktadır.</w:t>
      </w:r>
    </w:p>
    <w:p w:rsidR="005D5792" w:rsidRPr="00475F92" w:rsidRDefault="005D5792" w:rsidP="00A07F48">
      <w:pPr>
        <w:autoSpaceDE w:val="0"/>
        <w:autoSpaceDN w:val="0"/>
        <w:adjustRightInd w:val="0"/>
        <w:spacing w:after="0" w:line="240" w:lineRule="auto"/>
        <w:ind w:firstLine="708"/>
        <w:jc w:val="both"/>
        <w:rPr>
          <w:szCs w:val="24"/>
        </w:rPr>
      </w:pPr>
    </w:p>
    <w:p w:rsidR="00FF5561" w:rsidRPr="00475F92" w:rsidRDefault="00FF5561" w:rsidP="00373590">
      <w:pPr>
        <w:autoSpaceDE w:val="0"/>
        <w:autoSpaceDN w:val="0"/>
        <w:adjustRightInd w:val="0"/>
        <w:spacing w:after="0" w:line="240" w:lineRule="auto"/>
        <w:jc w:val="both"/>
        <w:rPr>
          <w:b/>
          <w:szCs w:val="24"/>
        </w:rPr>
      </w:pPr>
      <w:r w:rsidRPr="00475F92">
        <w:rPr>
          <w:b/>
          <w:szCs w:val="24"/>
        </w:rPr>
        <w:t>Temel Bilgiler Tablosu</w:t>
      </w:r>
      <w:r w:rsidR="00E67FCA" w:rsidRPr="00475F92">
        <w:rPr>
          <w:b/>
          <w:szCs w:val="24"/>
        </w:rPr>
        <w:t>- Okul Künyesi</w:t>
      </w:r>
      <w:r w:rsidRPr="00475F92">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2065"/>
        <w:gridCol w:w="1285"/>
        <w:gridCol w:w="2024"/>
        <w:gridCol w:w="2131"/>
        <w:gridCol w:w="1766"/>
        <w:gridCol w:w="1242"/>
        <w:gridCol w:w="2646"/>
        <w:gridCol w:w="2174"/>
      </w:tblGrid>
      <w:tr w:rsidR="00182608" w:rsidRPr="00475F92"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75F92" w:rsidRDefault="00A07F48" w:rsidP="00475F92">
            <w:r w:rsidRPr="00475F92">
              <w:t xml:space="preserve">İli: </w:t>
            </w:r>
            <w:r w:rsidR="00475F92">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75F92" w:rsidRDefault="00182608" w:rsidP="009436C8">
            <w:r w:rsidRPr="00475F92">
              <w:rPr>
                <w:b/>
              </w:rPr>
              <w:t>İ</w:t>
            </w:r>
            <w:r w:rsidR="00A07F48" w:rsidRPr="00475F92">
              <w:rPr>
                <w:b/>
              </w:rPr>
              <w:t>lçesi:</w:t>
            </w:r>
            <w:r w:rsidR="00A07F48" w:rsidRPr="00475F92">
              <w:t xml:space="preserve"> </w:t>
            </w:r>
            <w:r w:rsidR="00B32EF5">
              <w:t>Seyhan</w:t>
            </w:r>
          </w:p>
        </w:tc>
      </w:tr>
      <w:tr w:rsidR="009436C8" w:rsidRPr="00475F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75F92" w:rsidRDefault="006F35D3" w:rsidP="00A5694F">
            <w:pPr>
              <w:rPr>
                <w:sz w:val="20"/>
              </w:rPr>
            </w:pPr>
            <w:r w:rsidRPr="00475F92">
              <w:rPr>
                <w:b/>
                <w:sz w:val="20"/>
              </w:rPr>
              <w:t>Adres</w:t>
            </w:r>
            <w:r w:rsidR="00A5694F" w:rsidRPr="00475F92">
              <w:rPr>
                <w:b/>
                <w:sz w:val="20"/>
              </w:rPr>
              <w:t>:</w:t>
            </w:r>
            <w:r w:rsidR="00A5694F" w:rsidRPr="00475F92">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75F92" w:rsidRDefault="000A386F" w:rsidP="000A386F">
            <w:pPr>
              <w:rPr>
                <w:sz w:val="20"/>
              </w:rPr>
            </w:pPr>
            <w:r>
              <w:rPr>
                <w:sz w:val="20"/>
              </w:rPr>
              <w:t xml:space="preserve">Yenidam </w:t>
            </w:r>
            <w:r w:rsidR="00B32EF5">
              <w:rPr>
                <w:sz w:val="20"/>
              </w:rPr>
              <w:t>mah.</w:t>
            </w:r>
            <w:r>
              <w:rPr>
                <w:sz w:val="20"/>
              </w:rPr>
              <w:t>6006</w:t>
            </w:r>
            <w:r w:rsidR="00B32EF5">
              <w:rPr>
                <w:sz w:val="20"/>
              </w:rPr>
              <w:t xml:space="preserve"> SK. No:9</w:t>
            </w:r>
            <w:r>
              <w:rPr>
                <w:sz w:val="20"/>
              </w:rPr>
              <w:t>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475F92" w:rsidRDefault="00A5694F" w:rsidP="00A5694F">
            <w:pPr>
              <w:rPr>
                <w:sz w:val="20"/>
              </w:rPr>
            </w:pPr>
            <w:r w:rsidRPr="00475F92">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574F55" w:rsidRDefault="00574F55" w:rsidP="00A07F48">
            <w:pPr>
              <w:rPr>
                <w:sz w:val="20"/>
              </w:rPr>
            </w:pPr>
            <w:r w:rsidRPr="00574F55">
              <w:rPr>
                <w:rFonts w:ascii="Verdana" w:hAnsi="Verdana"/>
                <w:bCs/>
                <w:color w:val="000000"/>
                <w:sz w:val="19"/>
                <w:szCs w:val="19"/>
                <w:shd w:val="clear" w:color="auto" w:fill="FFFFFF"/>
              </w:rPr>
              <w:t>https://tinyurl.com/yy2kqtkv</w:t>
            </w:r>
          </w:p>
        </w:tc>
      </w:tr>
      <w:tr w:rsidR="009436C8" w:rsidRPr="00475F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75F92" w:rsidRDefault="00A5694F" w:rsidP="00A07F48">
            <w:pPr>
              <w:rPr>
                <w:b/>
                <w:sz w:val="20"/>
              </w:rPr>
            </w:pPr>
            <w:r w:rsidRPr="00475F92">
              <w:rPr>
                <w:b/>
                <w:sz w:val="20"/>
              </w:rPr>
              <w:t>Telefon</w:t>
            </w:r>
            <w:r w:rsidR="00710994" w:rsidRPr="00475F92">
              <w:rPr>
                <w:b/>
                <w:sz w:val="20"/>
              </w:rPr>
              <w:t xml:space="preserve"> Numarası</w:t>
            </w:r>
            <w:r w:rsidRPr="00475F92">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75F92" w:rsidRDefault="00396084" w:rsidP="00A07F48">
            <w:pPr>
              <w:rPr>
                <w:sz w:val="20"/>
              </w:rPr>
            </w:pPr>
            <w:r>
              <w:rPr>
                <w:sz w:val="20"/>
              </w:rPr>
              <w:t>03224280504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475F92" w:rsidRDefault="00A5694F" w:rsidP="00A07F48">
            <w:pPr>
              <w:rPr>
                <w:b/>
                <w:sz w:val="20"/>
              </w:rPr>
            </w:pPr>
            <w:r w:rsidRPr="00475F92">
              <w:rPr>
                <w:b/>
                <w:sz w:val="20"/>
              </w:rPr>
              <w:t>Faks</w:t>
            </w:r>
            <w:r w:rsidR="00710994" w:rsidRPr="00475F92">
              <w:rPr>
                <w:b/>
                <w:sz w:val="20"/>
              </w:rPr>
              <w:t xml:space="preserve"> Numarası</w:t>
            </w:r>
            <w:r w:rsidRPr="00475F92">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75F92" w:rsidRDefault="00B32EF5" w:rsidP="00A07F48">
            <w:pPr>
              <w:rPr>
                <w:sz w:val="20"/>
              </w:rPr>
            </w:pPr>
            <w:r>
              <w:rPr>
                <w:sz w:val="20"/>
              </w:rPr>
              <w:t>3</w:t>
            </w:r>
            <w:r w:rsidR="00396084">
              <w:rPr>
                <w:sz w:val="20"/>
              </w:rPr>
              <w:t>22 428</w:t>
            </w:r>
            <w:r>
              <w:rPr>
                <w:sz w:val="20"/>
              </w:rPr>
              <w:t xml:space="preserve"> </w:t>
            </w:r>
            <w:r w:rsidR="00396084">
              <w:rPr>
                <w:sz w:val="20"/>
              </w:rPr>
              <w:t>05 04</w:t>
            </w:r>
          </w:p>
        </w:tc>
      </w:tr>
      <w:tr w:rsidR="009436C8" w:rsidRPr="00475F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75F92" w:rsidRDefault="009436C8" w:rsidP="00A07F48">
            <w:pPr>
              <w:rPr>
                <w:b/>
                <w:sz w:val="20"/>
              </w:rPr>
            </w:pPr>
            <w:r w:rsidRPr="00475F92">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75F92" w:rsidRDefault="000A386F" w:rsidP="00A07F48">
            <w:pPr>
              <w:rPr>
                <w:b/>
                <w:sz w:val="20"/>
              </w:rPr>
            </w:pPr>
            <w:r>
              <w:rPr>
                <w:sz w:val="20"/>
              </w:rPr>
              <w:t>725950</w:t>
            </w:r>
            <w:r w:rsidR="00F346ED">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75F92" w:rsidRDefault="009436C8" w:rsidP="00A07F48">
            <w:pPr>
              <w:rPr>
                <w:b/>
                <w:sz w:val="20"/>
              </w:rPr>
            </w:pPr>
            <w:r w:rsidRPr="00475F92">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75F92" w:rsidRDefault="006E2C74" w:rsidP="00A07F48">
            <w:pPr>
              <w:rPr>
                <w:sz w:val="20"/>
              </w:rPr>
            </w:pPr>
            <w:r w:rsidRPr="005E75F6">
              <w:rPr>
                <w:sz w:val="20"/>
              </w:rPr>
              <w:t>http://</w:t>
            </w:r>
            <w:r w:rsidR="00396084">
              <w:rPr>
                <w:sz w:val="20"/>
              </w:rPr>
              <w:t>yenidamilkokulu</w:t>
            </w:r>
            <w:r w:rsidR="00B32EF5">
              <w:rPr>
                <w:sz w:val="20"/>
              </w:rPr>
              <w:t>.meb.k12.tr</w:t>
            </w:r>
          </w:p>
        </w:tc>
      </w:tr>
      <w:tr w:rsidR="00FF5561" w:rsidRPr="00475F9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75F92" w:rsidRDefault="009436C8" w:rsidP="00A07F48">
            <w:pPr>
              <w:rPr>
                <w:b/>
                <w:sz w:val="20"/>
              </w:rPr>
            </w:pPr>
            <w:r w:rsidRPr="00475F92">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75F92" w:rsidRDefault="007870D4" w:rsidP="00A07F48">
            <w:pPr>
              <w:rPr>
                <w:b/>
                <w:sz w:val="20"/>
              </w:rPr>
            </w:pPr>
            <w:r>
              <w:rPr>
                <w:b/>
                <w:sz w:val="20"/>
              </w:rPr>
              <w:t>72</w:t>
            </w:r>
            <w:r w:rsidR="000A386F">
              <w:rPr>
                <w:b/>
                <w:sz w:val="20"/>
              </w:rPr>
              <w:t>5950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75F92" w:rsidRDefault="00373590" w:rsidP="00373590">
            <w:pPr>
              <w:rPr>
                <w:sz w:val="20"/>
              </w:rPr>
            </w:pPr>
            <w:r w:rsidRPr="00475F92">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75F92" w:rsidRDefault="00403C66" w:rsidP="00403C66">
            <w:pPr>
              <w:rPr>
                <w:sz w:val="20"/>
              </w:rPr>
            </w:pPr>
            <w:r>
              <w:rPr>
                <w:sz w:val="20"/>
              </w:rPr>
              <w:t>Tam Gün</w:t>
            </w:r>
          </w:p>
        </w:tc>
      </w:tr>
      <w:tr w:rsidR="005D5792" w:rsidRPr="00475F92"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75F92" w:rsidRDefault="005D5792" w:rsidP="009678DE">
            <w:pPr>
              <w:rPr>
                <w:sz w:val="20"/>
              </w:rPr>
            </w:pPr>
            <w:r w:rsidRPr="00475F92">
              <w:rPr>
                <w:b/>
                <w:sz w:val="20"/>
              </w:rPr>
              <w:t xml:space="preserve">Okulun Hizmete Giriş Tarihi : </w:t>
            </w:r>
            <w:r w:rsidR="007870D4">
              <w:rPr>
                <w:b/>
                <w:sz w:val="20"/>
              </w:rPr>
              <w:t>196</w:t>
            </w:r>
            <w:r w:rsidR="000A386F">
              <w:rPr>
                <w:b/>
                <w:sz w:val="20"/>
              </w:rPr>
              <w:t>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75F92" w:rsidRDefault="005D5792" w:rsidP="00A5694F">
            <w:pPr>
              <w:rPr>
                <w:b/>
                <w:sz w:val="20"/>
              </w:rPr>
            </w:pPr>
            <w:r w:rsidRPr="00475F92">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75F92" w:rsidRDefault="00403C66" w:rsidP="00A5694F">
            <w:pPr>
              <w:rPr>
                <w:sz w:val="20"/>
              </w:rPr>
            </w:pPr>
            <w:r>
              <w:rPr>
                <w:sz w:val="20"/>
              </w:rPr>
              <w:t>1</w:t>
            </w:r>
          </w:p>
        </w:tc>
      </w:tr>
      <w:tr w:rsidR="00FF5561" w:rsidRPr="00475F92"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75F92" w:rsidRDefault="00FF5561" w:rsidP="00A5694F">
            <w:pPr>
              <w:rPr>
                <w:b/>
                <w:sz w:val="20"/>
              </w:rPr>
            </w:pPr>
            <w:r w:rsidRPr="00475F92">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75F92" w:rsidRDefault="00FF5561" w:rsidP="00A5694F">
            <w:pPr>
              <w:rPr>
                <w:sz w:val="20"/>
              </w:rPr>
            </w:pPr>
            <w:r w:rsidRPr="00475F92">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75F92" w:rsidRDefault="000A386F" w:rsidP="00A5694F">
            <w:pPr>
              <w:rPr>
                <w:sz w:val="20"/>
              </w:rPr>
            </w:pPr>
            <w:r>
              <w:rPr>
                <w:sz w:val="20"/>
              </w:rPr>
              <w:t>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75F92" w:rsidRDefault="00FF5561" w:rsidP="00A5694F">
            <w:pPr>
              <w:rPr>
                <w:b/>
                <w:sz w:val="20"/>
              </w:rPr>
            </w:pPr>
            <w:r w:rsidRPr="00475F92">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75F92" w:rsidRDefault="00FF5561" w:rsidP="00A5694F">
            <w:pPr>
              <w:rPr>
                <w:sz w:val="20"/>
              </w:rPr>
            </w:pPr>
            <w:r w:rsidRPr="00475F92">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75F92" w:rsidRDefault="002C2C72" w:rsidP="00A5694F">
            <w:pPr>
              <w:rPr>
                <w:sz w:val="20"/>
              </w:rPr>
            </w:pPr>
            <w:r>
              <w:rPr>
                <w:sz w:val="20"/>
              </w:rPr>
              <w:t>1</w:t>
            </w:r>
          </w:p>
        </w:tc>
      </w:tr>
      <w:tr w:rsidR="00FF5561" w:rsidRPr="00475F9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75F92"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75F92" w:rsidRDefault="00FF5561" w:rsidP="00A5694F">
            <w:pPr>
              <w:rPr>
                <w:sz w:val="20"/>
              </w:rPr>
            </w:pPr>
            <w:r w:rsidRPr="00475F92">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75F92" w:rsidRDefault="000A386F" w:rsidP="00A5694F">
            <w:pPr>
              <w:rPr>
                <w:sz w:val="20"/>
              </w:rPr>
            </w:pPr>
            <w:r>
              <w:rPr>
                <w:sz w:val="20"/>
              </w:rPr>
              <w:t>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75F92"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75F92" w:rsidRDefault="00FF5561" w:rsidP="00A5694F">
            <w:pPr>
              <w:rPr>
                <w:sz w:val="20"/>
              </w:rPr>
            </w:pPr>
            <w:r w:rsidRPr="00475F92">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75F92" w:rsidRDefault="002C2C72" w:rsidP="00A5694F">
            <w:pPr>
              <w:rPr>
                <w:sz w:val="20"/>
              </w:rPr>
            </w:pPr>
            <w:r>
              <w:rPr>
                <w:sz w:val="20"/>
              </w:rPr>
              <w:t>0</w:t>
            </w:r>
          </w:p>
        </w:tc>
      </w:tr>
      <w:tr w:rsidR="00581C99" w:rsidRPr="00475F9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75F92"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75F92" w:rsidRDefault="00FF5561" w:rsidP="00A5694F">
            <w:pPr>
              <w:rPr>
                <w:b/>
                <w:sz w:val="20"/>
              </w:rPr>
            </w:pPr>
            <w:r w:rsidRPr="00475F92">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75F92" w:rsidRDefault="00403C66" w:rsidP="00A5694F">
            <w:pPr>
              <w:rPr>
                <w:sz w:val="20"/>
              </w:rPr>
            </w:pPr>
            <w:r>
              <w:rPr>
                <w:sz w:val="20"/>
              </w:rPr>
              <w:t>1</w:t>
            </w:r>
            <w:r w:rsidR="000A386F">
              <w:rPr>
                <w:sz w:val="20"/>
              </w:rPr>
              <w:t>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75F92"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75F92" w:rsidRDefault="00FF5561" w:rsidP="00A5694F">
            <w:pPr>
              <w:rPr>
                <w:b/>
                <w:sz w:val="20"/>
              </w:rPr>
            </w:pPr>
            <w:r w:rsidRPr="00475F92">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75F92" w:rsidRDefault="00403C66" w:rsidP="00A5694F">
            <w:pPr>
              <w:rPr>
                <w:sz w:val="20"/>
              </w:rPr>
            </w:pPr>
            <w:r>
              <w:rPr>
                <w:sz w:val="20"/>
              </w:rPr>
              <w:t>1</w:t>
            </w:r>
          </w:p>
        </w:tc>
      </w:tr>
      <w:tr w:rsidR="00581C99" w:rsidRPr="00475F9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75F92" w:rsidRDefault="00581C99" w:rsidP="00A5694F">
            <w:pPr>
              <w:rPr>
                <w:b/>
                <w:sz w:val="20"/>
              </w:rPr>
            </w:pPr>
            <w:r w:rsidRPr="00475F92">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75F92" w:rsidRDefault="00581C99" w:rsidP="00A5694F">
            <w:pPr>
              <w:rPr>
                <w:sz w:val="20"/>
              </w:rPr>
            </w:pPr>
            <w:r w:rsidRPr="00475F92">
              <w:rPr>
                <w:sz w:val="20"/>
              </w:rPr>
              <w:t>:</w:t>
            </w:r>
            <w:r w:rsidR="00403C66">
              <w:rPr>
                <w:sz w:val="20"/>
              </w:rPr>
              <w:t>1</w:t>
            </w:r>
            <w:r w:rsidR="000A386F">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75F92" w:rsidRDefault="00581C99" w:rsidP="00A5694F">
            <w:pPr>
              <w:rPr>
                <w:sz w:val="20"/>
              </w:rPr>
            </w:pPr>
            <w:r w:rsidRPr="00475F92">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75F92" w:rsidRDefault="00581C99" w:rsidP="00A5694F">
            <w:pPr>
              <w:rPr>
                <w:sz w:val="20"/>
              </w:rPr>
            </w:pPr>
            <w:r w:rsidRPr="00475F92">
              <w:rPr>
                <w:sz w:val="20"/>
              </w:rPr>
              <w:t>:</w:t>
            </w:r>
            <w:r w:rsidR="00403C66">
              <w:rPr>
                <w:sz w:val="20"/>
              </w:rPr>
              <w:t>1</w:t>
            </w:r>
            <w:r w:rsidR="002C2C72">
              <w:rPr>
                <w:sz w:val="20"/>
              </w:rPr>
              <w:t>6</w:t>
            </w:r>
          </w:p>
        </w:tc>
      </w:tr>
      <w:tr w:rsidR="00581C99" w:rsidRPr="00475F9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75F92" w:rsidRDefault="00581C99" w:rsidP="00A5694F">
            <w:pPr>
              <w:rPr>
                <w:b/>
                <w:sz w:val="20"/>
              </w:rPr>
            </w:pPr>
            <w:r w:rsidRPr="00475F92">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75F92" w:rsidRDefault="00581C99" w:rsidP="00A5694F">
            <w:pPr>
              <w:rPr>
                <w:sz w:val="20"/>
              </w:rPr>
            </w:pPr>
            <w:r w:rsidRPr="00475F92">
              <w:rPr>
                <w:sz w:val="20"/>
              </w:rPr>
              <w:t>:</w:t>
            </w:r>
            <w:r w:rsidR="00403C66">
              <w:rPr>
                <w:sz w:val="20"/>
              </w:rPr>
              <w:t>1</w:t>
            </w:r>
            <w:r w:rsidR="000A386F">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75F92" w:rsidRDefault="00533426" w:rsidP="00A5694F">
            <w:pPr>
              <w:rPr>
                <w:rFonts w:cs="Calibri"/>
                <w:b/>
                <w:bCs/>
                <w:color w:val="000000"/>
                <w:sz w:val="20"/>
                <w:szCs w:val="24"/>
              </w:rPr>
            </w:pPr>
            <w:r w:rsidRPr="00475F92">
              <w:rPr>
                <w:rFonts w:cs="Calibri"/>
                <w:b/>
                <w:bCs/>
                <w:color w:val="000000"/>
                <w:sz w:val="20"/>
                <w:szCs w:val="24"/>
              </w:rPr>
              <w:t>Şube Başına 30’dan Fazla Öğrencisi Olan Şube S</w:t>
            </w:r>
            <w:r w:rsidR="00581C99" w:rsidRPr="00475F92">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75F92" w:rsidRDefault="00581C99" w:rsidP="00A5694F">
            <w:pPr>
              <w:rPr>
                <w:sz w:val="20"/>
              </w:rPr>
            </w:pPr>
            <w:r w:rsidRPr="00475F92">
              <w:rPr>
                <w:sz w:val="20"/>
              </w:rPr>
              <w:t>:</w:t>
            </w:r>
            <w:r w:rsidR="00403C66">
              <w:rPr>
                <w:sz w:val="20"/>
              </w:rPr>
              <w:t>0</w:t>
            </w:r>
          </w:p>
        </w:tc>
      </w:tr>
      <w:tr w:rsidR="00581C99" w:rsidRPr="00475F9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75F92" w:rsidRDefault="00533426" w:rsidP="00533426">
            <w:pPr>
              <w:rPr>
                <w:b/>
                <w:sz w:val="20"/>
              </w:rPr>
            </w:pPr>
            <w:r w:rsidRPr="00475F92">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75F92" w:rsidRDefault="00403C66" w:rsidP="00A5694F">
            <w:pPr>
              <w:rPr>
                <w:sz w:val="20"/>
              </w:rPr>
            </w:pPr>
            <w:r>
              <w:rPr>
                <w:sz w:val="20"/>
              </w:rPr>
              <w:t>10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75F92" w:rsidRDefault="00533426" w:rsidP="00A5694F">
            <w:pPr>
              <w:rPr>
                <w:rFonts w:cs="Calibri"/>
                <w:b/>
                <w:bCs/>
                <w:color w:val="000000"/>
                <w:sz w:val="20"/>
                <w:szCs w:val="24"/>
              </w:rPr>
            </w:pPr>
            <w:r w:rsidRPr="00475F92">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75F92" w:rsidRDefault="00403C66" w:rsidP="00A5694F">
            <w:pPr>
              <w:rPr>
                <w:sz w:val="20"/>
              </w:rPr>
            </w:pPr>
            <w:r>
              <w:rPr>
                <w:sz w:val="20"/>
              </w:rPr>
              <w:t>4</w:t>
            </w:r>
          </w:p>
        </w:tc>
      </w:tr>
    </w:tbl>
    <w:p w:rsidR="00E63125" w:rsidRPr="00475F92" w:rsidRDefault="00E63125" w:rsidP="00E63125">
      <w:pPr>
        <w:rPr>
          <w:sz w:val="20"/>
        </w:rPr>
      </w:pPr>
    </w:p>
    <w:p w:rsidR="00E63125" w:rsidRPr="00475F92" w:rsidRDefault="00E63125" w:rsidP="00E63125"/>
    <w:p w:rsidR="00E67FCA" w:rsidRPr="00475F92" w:rsidRDefault="00E67FCA" w:rsidP="00E67FCA">
      <w:pPr>
        <w:pStyle w:val="Balk3"/>
        <w:rPr>
          <w:rFonts w:ascii="Book Antiqua" w:hAnsi="Book Antiqua"/>
        </w:rPr>
      </w:pPr>
      <w:r w:rsidRPr="00475F92">
        <w:rPr>
          <w:rFonts w:ascii="Book Antiqua" w:hAnsi="Book Antiqua"/>
        </w:rPr>
        <w:lastRenderedPageBreak/>
        <w:t>Çalışan Bilgileri</w:t>
      </w:r>
    </w:p>
    <w:p w:rsidR="00FF5561" w:rsidRPr="00475F92" w:rsidRDefault="00E67FCA" w:rsidP="008E01DD">
      <w:pPr>
        <w:ind w:firstLine="708"/>
      </w:pPr>
      <w:r w:rsidRPr="00475F92">
        <w:t xml:space="preserve">Okulumuzun çalışanlarına ilişkin bilgiler altta yer alan tabloda </w:t>
      </w:r>
      <w:r w:rsidR="00E63125" w:rsidRPr="00475F92">
        <w:t>belirtilmiştir.</w:t>
      </w:r>
    </w:p>
    <w:p w:rsidR="00FF5561" w:rsidRPr="00475F92" w:rsidRDefault="00FF5561">
      <w:pPr>
        <w:rPr>
          <w:b/>
        </w:rPr>
      </w:pPr>
      <w:r w:rsidRPr="00475F92">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475F92" w:rsidTr="00D41148">
        <w:tc>
          <w:tcPr>
            <w:tcW w:w="5304" w:type="dxa"/>
            <w:shd w:val="clear" w:color="auto" w:fill="auto"/>
          </w:tcPr>
          <w:p w:rsidR="00533426" w:rsidRPr="00475F92" w:rsidRDefault="00E63125">
            <w:pPr>
              <w:rPr>
                <w:b/>
              </w:rPr>
            </w:pPr>
            <w:r w:rsidRPr="00475F92">
              <w:rPr>
                <w:b/>
              </w:rPr>
              <w:t>Unvan</w:t>
            </w:r>
            <w:r w:rsidR="00533426" w:rsidRPr="00475F92">
              <w:rPr>
                <w:b/>
              </w:rPr>
              <w:t>*</w:t>
            </w:r>
          </w:p>
        </w:tc>
        <w:tc>
          <w:tcPr>
            <w:tcW w:w="1768" w:type="dxa"/>
            <w:shd w:val="clear" w:color="auto" w:fill="auto"/>
          </w:tcPr>
          <w:p w:rsidR="00533426" w:rsidRPr="00475F92" w:rsidRDefault="00533426">
            <w:pPr>
              <w:rPr>
                <w:b/>
              </w:rPr>
            </w:pPr>
            <w:r w:rsidRPr="00475F92">
              <w:rPr>
                <w:b/>
              </w:rPr>
              <w:t>Erkek</w:t>
            </w:r>
          </w:p>
        </w:tc>
        <w:tc>
          <w:tcPr>
            <w:tcW w:w="1768" w:type="dxa"/>
            <w:shd w:val="clear" w:color="auto" w:fill="auto"/>
          </w:tcPr>
          <w:p w:rsidR="00533426" w:rsidRPr="00475F92" w:rsidRDefault="00533426">
            <w:pPr>
              <w:rPr>
                <w:b/>
              </w:rPr>
            </w:pPr>
            <w:r w:rsidRPr="00475F92">
              <w:rPr>
                <w:b/>
              </w:rPr>
              <w:t>Kadın</w:t>
            </w:r>
          </w:p>
        </w:tc>
        <w:tc>
          <w:tcPr>
            <w:tcW w:w="1768" w:type="dxa"/>
            <w:shd w:val="clear" w:color="auto" w:fill="auto"/>
          </w:tcPr>
          <w:p w:rsidR="00533426" w:rsidRPr="00475F92" w:rsidRDefault="00533426">
            <w:pPr>
              <w:rPr>
                <w:b/>
              </w:rPr>
            </w:pPr>
            <w:r w:rsidRPr="00475F92">
              <w:rPr>
                <w:b/>
              </w:rPr>
              <w:t>Toplam</w:t>
            </w:r>
          </w:p>
        </w:tc>
      </w:tr>
      <w:tr w:rsidR="00D5715B" w:rsidRPr="00475F92" w:rsidTr="00403C66">
        <w:tc>
          <w:tcPr>
            <w:tcW w:w="5304" w:type="dxa"/>
            <w:shd w:val="clear" w:color="auto" w:fill="auto"/>
          </w:tcPr>
          <w:p w:rsidR="00533426" w:rsidRPr="00475F92" w:rsidRDefault="00533426">
            <w:r w:rsidRPr="00475F92">
              <w:t>Okul Müdürü ve Müdür Yardımcısı</w:t>
            </w:r>
          </w:p>
        </w:tc>
        <w:tc>
          <w:tcPr>
            <w:tcW w:w="1768" w:type="dxa"/>
            <w:shd w:val="clear" w:color="auto" w:fill="auto"/>
            <w:vAlign w:val="bottom"/>
          </w:tcPr>
          <w:p w:rsidR="00533426" w:rsidRPr="00475F92" w:rsidRDefault="00403C66" w:rsidP="00403C66">
            <w:pPr>
              <w:jc w:val="center"/>
              <w:rPr>
                <w:b/>
              </w:rPr>
            </w:pPr>
            <w:r>
              <w:rPr>
                <w:b/>
              </w:rPr>
              <w:t>0</w:t>
            </w:r>
          </w:p>
        </w:tc>
        <w:tc>
          <w:tcPr>
            <w:tcW w:w="1768" w:type="dxa"/>
            <w:shd w:val="clear" w:color="auto" w:fill="auto"/>
            <w:vAlign w:val="bottom"/>
          </w:tcPr>
          <w:p w:rsidR="00533426" w:rsidRPr="00475F92" w:rsidRDefault="00403C66" w:rsidP="00403C66">
            <w:pPr>
              <w:jc w:val="center"/>
              <w:rPr>
                <w:b/>
              </w:rPr>
            </w:pPr>
            <w:r>
              <w:rPr>
                <w:b/>
              </w:rPr>
              <w:t>0</w:t>
            </w:r>
          </w:p>
        </w:tc>
        <w:tc>
          <w:tcPr>
            <w:tcW w:w="1768" w:type="dxa"/>
            <w:shd w:val="clear" w:color="auto" w:fill="auto"/>
            <w:vAlign w:val="bottom"/>
          </w:tcPr>
          <w:p w:rsidR="00533426" w:rsidRPr="00475F92" w:rsidRDefault="00403C66" w:rsidP="00403C66">
            <w:pPr>
              <w:jc w:val="center"/>
              <w:rPr>
                <w:b/>
              </w:rPr>
            </w:pPr>
            <w:r>
              <w:rPr>
                <w:b/>
              </w:rPr>
              <w:t>0</w:t>
            </w:r>
          </w:p>
        </w:tc>
      </w:tr>
      <w:tr w:rsidR="00D5715B" w:rsidRPr="00475F92" w:rsidTr="00403C66">
        <w:tc>
          <w:tcPr>
            <w:tcW w:w="5304" w:type="dxa"/>
            <w:shd w:val="clear" w:color="auto" w:fill="auto"/>
          </w:tcPr>
          <w:p w:rsidR="00533426" w:rsidRPr="00475F92" w:rsidRDefault="00533426">
            <w:r w:rsidRPr="00475F92">
              <w:t>Sınıf Öğretmeni</w:t>
            </w:r>
          </w:p>
        </w:tc>
        <w:tc>
          <w:tcPr>
            <w:tcW w:w="1768" w:type="dxa"/>
            <w:shd w:val="clear" w:color="auto" w:fill="auto"/>
            <w:vAlign w:val="bottom"/>
          </w:tcPr>
          <w:p w:rsidR="00533426" w:rsidRPr="00475F92" w:rsidRDefault="002C2C72" w:rsidP="00403C66">
            <w:pPr>
              <w:jc w:val="center"/>
              <w:rPr>
                <w:b/>
              </w:rPr>
            </w:pPr>
            <w:r>
              <w:rPr>
                <w:b/>
              </w:rPr>
              <w:t>0</w:t>
            </w:r>
          </w:p>
        </w:tc>
        <w:tc>
          <w:tcPr>
            <w:tcW w:w="1768" w:type="dxa"/>
            <w:shd w:val="clear" w:color="auto" w:fill="auto"/>
            <w:vAlign w:val="bottom"/>
          </w:tcPr>
          <w:p w:rsidR="00533426" w:rsidRPr="00475F92" w:rsidRDefault="002C2C72" w:rsidP="00403C66">
            <w:pPr>
              <w:jc w:val="center"/>
              <w:rPr>
                <w:b/>
              </w:rPr>
            </w:pPr>
            <w:r>
              <w:rPr>
                <w:b/>
              </w:rPr>
              <w:t>1</w:t>
            </w:r>
          </w:p>
        </w:tc>
        <w:tc>
          <w:tcPr>
            <w:tcW w:w="1768" w:type="dxa"/>
            <w:shd w:val="clear" w:color="auto" w:fill="auto"/>
            <w:vAlign w:val="bottom"/>
          </w:tcPr>
          <w:p w:rsidR="00533426" w:rsidRPr="00475F92" w:rsidRDefault="00403C66" w:rsidP="00403C66">
            <w:pPr>
              <w:jc w:val="center"/>
              <w:rPr>
                <w:b/>
              </w:rPr>
            </w:pPr>
            <w:r>
              <w:rPr>
                <w:b/>
              </w:rPr>
              <w:t>1</w:t>
            </w:r>
          </w:p>
        </w:tc>
      </w:tr>
      <w:tr w:rsidR="00D5715B" w:rsidRPr="00475F92" w:rsidTr="00403C66">
        <w:tc>
          <w:tcPr>
            <w:tcW w:w="5304" w:type="dxa"/>
            <w:shd w:val="clear" w:color="auto" w:fill="auto"/>
          </w:tcPr>
          <w:p w:rsidR="00533426" w:rsidRPr="00475F92" w:rsidRDefault="00533426">
            <w:r w:rsidRPr="00475F92">
              <w:t>Branş Öğretmeni</w:t>
            </w:r>
          </w:p>
        </w:tc>
        <w:tc>
          <w:tcPr>
            <w:tcW w:w="1768" w:type="dxa"/>
            <w:shd w:val="clear" w:color="auto" w:fill="auto"/>
            <w:vAlign w:val="bottom"/>
          </w:tcPr>
          <w:p w:rsidR="00533426" w:rsidRPr="00475F92" w:rsidRDefault="00403C66" w:rsidP="00403C66">
            <w:pPr>
              <w:jc w:val="center"/>
              <w:rPr>
                <w:b/>
              </w:rPr>
            </w:pPr>
            <w:r>
              <w:rPr>
                <w:b/>
              </w:rPr>
              <w:t>0</w:t>
            </w:r>
          </w:p>
        </w:tc>
        <w:tc>
          <w:tcPr>
            <w:tcW w:w="1768" w:type="dxa"/>
            <w:shd w:val="clear" w:color="auto" w:fill="auto"/>
            <w:vAlign w:val="bottom"/>
          </w:tcPr>
          <w:p w:rsidR="00533426" w:rsidRPr="00475F92" w:rsidRDefault="00403C66" w:rsidP="00403C66">
            <w:pPr>
              <w:jc w:val="center"/>
              <w:rPr>
                <w:b/>
              </w:rPr>
            </w:pPr>
            <w:r>
              <w:rPr>
                <w:b/>
              </w:rPr>
              <w:t>0</w:t>
            </w:r>
          </w:p>
        </w:tc>
        <w:tc>
          <w:tcPr>
            <w:tcW w:w="1768" w:type="dxa"/>
            <w:shd w:val="clear" w:color="auto" w:fill="auto"/>
            <w:vAlign w:val="bottom"/>
          </w:tcPr>
          <w:p w:rsidR="00533426" w:rsidRPr="00475F92" w:rsidRDefault="00403C66" w:rsidP="00403C66">
            <w:pPr>
              <w:jc w:val="center"/>
              <w:rPr>
                <w:b/>
              </w:rPr>
            </w:pPr>
            <w:r>
              <w:rPr>
                <w:b/>
              </w:rPr>
              <w:t>0</w:t>
            </w:r>
          </w:p>
        </w:tc>
      </w:tr>
      <w:tr w:rsidR="00403C66" w:rsidRPr="00475F92" w:rsidTr="00403C66">
        <w:tc>
          <w:tcPr>
            <w:tcW w:w="5304" w:type="dxa"/>
            <w:shd w:val="clear" w:color="auto" w:fill="auto"/>
          </w:tcPr>
          <w:p w:rsidR="00403C66" w:rsidRPr="00475F92" w:rsidRDefault="00403C66">
            <w:r w:rsidRPr="00475F92">
              <w:t>Rehber Öğretmen</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r>
      <w:tr w:rsidR="00403C66" w:rsidRPr="00475F92" w:rsidTr="00403C66">
        <w:tc>
          <w:tcPr>
            <w:tcW w:w="5304" w:type="dxa"/>
            <w:shd w:val="clear" w:color="auto" w:fill="auto"/>
          </w:tcPr>
          <w:p w:rsidR="00403C66" w:rsidRPr="00475F92" w:rsidRDefault="00403C66" w:rsidP="00E67FCA">
            <w:r w:rsidRPr="00475F92">
              <w:t>İdari Personel</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r>
      <w:tr w:rsidR="00403C66" w:rsidRPr="00475F92" w:rsidTr="00403C66">
        <w:tc>
          <w:tcPr>
            <w:tcW w:w="5304" w:type="dxa"/>
            <w:shd w:val="clear" w:color="auto" w:fill="auto"/>
          </w:tcPr>
          <w:p w:rsidR="00403C66" w:rsidRPr="00475F92" w:rsidRDefault="00403C66" w:rsidP="00E67FCA">
            <w:r w:rsidRPr="00475F92">
              <w:t>Yardımcı Personel</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r>
      <w:tr w:rsidR="00403C66" w:rsidRPr="00475F92" w:rsidTr="00403C66">
        <w:tc>
          <w:tcPr>
            <w:tcW w:w="5304" w:type="dxa"/>
            <w:shd w:val="clear" w:color="auto" w:fill="auto"/>
          </w:tcPr>
          <w:p w:rsidR="00403C66" w:rsidRPr="00475F92" w:rsidRDefault="00403C66" w:rsidP="00533426">
            <w:r w:rsidRPr="00475F92">
              <w:t>Güvenlik Personeli</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c>
          <w:tcPr>
            <w:tcW w:w="1768" w:type="dxa"/>
            <w:shd w:val="clear" w:color="auto" w:fill="auto"/>
            <w:vAlign w:val="bottom"/>
          </w:tcPr>
          <w:p w:rsidR="00403C66" w:rsidRPr="00475F92" w:rsidRDefault="00403C66" w:rsidP="00403C66">
            <w:pPr>
              <w:jc w:val="center"/>
              <w:rPr>
                <w:b/>
              </w:rPr>
            </w:pPr>
            <w:r>
              <w:rPr>
                <w:b/>
              </w:rPr>
              <w:t>0</w:t>
            </w:r>
          </w:p>
        </w:tc>
      </w:tr>
      <w:tr w:rsidR="00D5715B" w:rsidRPr="00475F92" w:rsidTr="00403C66">
        <w:tc>
          <w:tcPr>
            <w:tcW w:w="5304" w:type="dxa"/>
            <w:shd w:val="clear" w:color="auto" w:fill="auto"/>
          </w:tcPr>
          <w:p w:rsidR="00533426" w:rsidRPr="00475F92" w:rsidRDefault="00533426" w:rsidP="00D41148">
            <w:pPr>
              <w:jc w:val="right"/>
              <w:rPr>
                <w:b/>
              </w:rPr>
            </w:pPr>
            <w:r w:rsidRPr="00475F92">
              <w:rPr>
                <w:b/>
              </w:rPr>
              <w:t>Toplam Çalışan Sayıları</w:t>
            </w:r>
          </w:p>
        </w:tc>
        <w:tc>
          <w:tcPr>
            <w:tcW w:w="1768" w:type="dxa"/>
            <w:shd w:val="clear" w:color="auto" w:fill="auto"/>
            <w:vAlign w:val="bottom"/>
          </w:tcPr>
          <w:p w:rsidR="00533426" w:rsidRPr="00475F92" w:rsidRDefault="002C2C72" w:rsidP="00403C66">
            <w:pPr>
              <w:jc w:val="center"/>
              <w:rPr>
                <w:b/>
              </w:rPr>
            </w:pPr>
            <w:r>
              <w:rPr>
                <w:b/>
              </w:rPr>
              <w:t>0</w:t>
            </w:r>
          </w:p>
        </w:tc>
        <w:tc>
          <w:tcPr>
            <w:tcW w:w="1768" w:type="dxa"/>
            <w:shd w:val="clear" w:color="auto" w:fill="auto"/>
            <w:vAlign w:val="bottom"/>
          </w:tcPr>
          <w:p w:rsidR="00533426" w:rsidRPr="00475F92" w:rsidRDefault="002C2C72" w:rsidP="00403C66">
            <w:pPr>
              <w:jc w:val="center"/>
              <w:rPr>
                <w:b/>
              </w:rPr>
            </w:pPr>
            <w:r>
              <w:rPr>
                <w:b/>
              </w:rPr>
              <w:t>1</w:t>
            </w:r>
          </w:p>
        </w:tc>
        <w:tc>
          <w:tcPr>
            <w:tcW w:w="1768" w:type="dxa"/>
            <w:shd w:val="clear" w:color="auto" w:fill="auto"/>
            <w:vAlign w:val="bottom"/>
          </w:tcPr>
          <w:p w:rsidR="00533426" w:rsidRPr="00475F92" w:rsidRDefault="00403C66" w:rsidP="00403C66">
            <w:pPr>
              <w:jc w:val="center"/>
              <w:rPr>
                <w:b/>
              </w:rPr>
            </w:pPr>
            <w:r>
              <w:rPr>
                <w:b/>
              </w:rPr>
              <w:t>1</w:t>
            </w:r>
          </w:p>
        </w:tc>
      </w:tr>
    </w:tbl>
    <w:p w:rsidR="00581C99" w:rsidRPr="00475F92" w:rsidRDefault="00581C99">
      <w:pPr>
        <w:rPr>
          <w:b/>
        </w:rPr>
      </w:pPr>
    </w:p>
    <w:p w:rsidR="009678DE" w:rsidRDefault="009678DE" w:rsidP="00182608">
      <w:pPr>
        <w:tabs>
          <w:tab w:val="left" w:pos="426"/>
        </w:tabs>
        <w:spacing w:after="0"/>
        <w:jc w:val="both"/>
        <w:rPr>
          <w:rFonts w:cs="Calibri"/>
          <w:b/>
          <w:szCs w:val="24"/>
        </w:rPr>
      </w:pPr>
    </w:p>
    <w:p w:rsidR="00763B86" w:rsidRDefault="00763B86" w:rsidP="00182608">
      <w:pPr>
        <w:tabs>
          <w:tab w:val="left" w:pos="426"/>
        </w:tabs>
        <w:spacing w:after="0"/>
        <w:jc w:val="both"/>
        <w:rPr>
          <w:rFonts w:cs="Calibri"/>
          <w:b/>
          <w:szCs w:val="24"/>
        </w:rPr>
      </w:pPr>
    </w:p>
    <w:p w:rsidR="00763B86" w:rsidRDefault="00763B86" w:rsidP="00182608">
      <w:pPr>
        <w:tabs>
          <w:tab w:val="left" w:pos="426"/>
        </w:tabs>
        <w:spacing w:after="0"/>
        <w:jc w:val="both"/>
        <w:rPr>
          <w:rFonts w:cs="Calibri"/>
          <w:b/>
          <w:szCs w:val="24"/>
        </w:rPr>
      </w:pPr>
    </w:p>
    <w:p w:rsidR="00763B86" w:rsidRPr="00475F92" w:rsidRDefault="00763B86" w:rsidP="00182608">
      <w:pPr>
        <w:tabs>
          <w:tab w:val="left" w:pos="426"/>
        </w:tabs>
        <w:spacing w:after="0"/>
        <w:jc w:val="both"/>
        <w:rPr>
          <w:rFonts w:cs="Calibri"/>
          <w:b/>
          <w:szCs w:val="24"/>
        </w:rPr>
      </w:pPr>
    </w:p>
    <w:p w:rsidR="00390AA4" w:rsidRPr="00475F92" w:rsidRDefault="00E67FCA" w:rsidP="00E67FCA">
      <w:pPr>
        <w:pStyle w:val="Balk3"/>
        <w:rPr>
          <w:rFonts w:ascii="Book Antiqua" w:hAnsi="Book Antiqua"/>
        </w:rPr>
      </w:pPr>
      <w:r w:rsidRPr="00475F92">
        <w:rPr>
          <w:rFonts w:ascii="Book Antiqua" w:hAnsi="Book Antiqua"/>
        </w:rPr>
        <w:lastRenderedPageBreak/>
        <w:t>Okulumuz Bina ve Alanları</w:t>
      </w:r>
    </w:p>
    <w:p w:rsidR="00E67FCA" w:rsidRPr="00475F92" w:rsidRDefault="008E01DD" w:rsidP="00182608">
      <w:pPr>
        <w:tabs>
          <w:tab w:val="left" w:pos="426"/>
        </w:tabs>
        <w:spacing w:after="0"/>
        <w:jc w:val="both"/>
        <w:rPr>
          <w:rFonts w:cs="Calibri"/>
          <w:b/>
          <w:szCs w:val="24"/>
        </w:rPr>
      </w:pPr>
      <w:r w:rsidRPr="00475F92">
        <w:tab/>
      </w:r>
      <w:r w:rsidR="00E67FCA" w:rsidRPr="00475F92">
        <w:t>Okulumuzun binası ile açık ve kapalı alanlarına ilişkin temel bilgiler altta yer almaktadır.</w:t>
      </w:r>
    </w:p>
    <w:p w:rsidR="00E67FCA" w:rsidRPr="00475F92" w:rsidRDefault="00E67FCA" w:rsidP="00182608">
      <w:pPr>
        <w:tabs>
          <w:tab w:val="left" w:pos="426"/>
        </w:tabs>
        <w:spacing w:after="0"/>
        <w:jc w:val="both"/>
        <w:rPr>
          <w:rFonts w:cs="Calibri"/>
          <w:b/>
          <w:szCs w:val="24"/>
        </w:rPr>
      </w:pPr>
    </w:p>
    <w:p w:rsidR="00E67FCA" w:rsidRPr="00475F92" w:rsidRDefault="00E67FCA" w:rsidP="00182608">
      <w:pPr>
        <w:tabs>
          <w:tab w:val="left" w:pos="426"/>
        </w:tabs>
        <w:spacing w:after="0"/>
        <w:jc w:val="both"/>
        <w:rPr>
          <w:rFonts w:cs="Calibri"/>
          <w:b/>
          <w:szCs w:val="24"/>
        </w:rPr>
      </w:pPr>
      <w:r w:rsidRPr="00475F92">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555"/>
        <w:gridCol w:w="3425"/>
        <w:gridCol w:w="935"/>
        <w:gridCol w:w="776"/>
      </w:tblGrid>
      <w:tr w:rsidR="00D5715B" w:rsidRPr="00475F92" w:rsidTr="00D41148">
        <w:tc>
          <w:tcPr>
            <w:tcW w:w="3259" w:type="pct"/>
            <w:gridSpan w:val="2"/>
            <w:shd w:val="clear" w:color="auto" w:fill="auto"/>
          </w:tcPr>
          <w:p w:rsidR="00E67FCA" w:rsidRPr="00475F92" w:rsidRDefault="00E67FCA" w:rsidP="00D41148">
            <w:pPr>
              <w:tabs>
                <w:tab w:val="left" w:pos="426"/>
              </w:tabs>
              <w:spacing w:after="0"/>
              <w:jc w:val="both"/>
              <w:rPr>
                <w:rFonts w:cs="Calibri"/>
                <w:b/>
                <w:szCs w:val="24"/>
              </w:rPr>
            </w:pPr>
            <w:r w:rsidRPr="00475F92">
              <w:rPr>
                <w:rFonts w:cs="Calibri"/>
                <w:b/>
                <w:bCs/>
                <w:color w:val="000000"/>
                <w:szCs w:val="24"/>
              </w:rPr>
              <w:t>Okul Bölümleri</w:t>
            </w:r>
            <w:r w:rsidR="005D5792" w:rsidRPr="00475F92">
              <w:rPr>
                <w:rFonts w:cs="Calibri"/>
                <w:b/>
                <w:bCs/>
                <w:color w:val="000000"/>
                <w:szCs w:val="24"/>
              </w:rPr>
              <w:t xml:space="preserve"> </w:t>
            </w:r>
          </w:p>
        </w:tc>
        <w:tc>
          <w:tcPr>
            <w:tcW w:w="1161" w:type="pct"/>
            <w:shd w:val="clear" w:color="auto" w:fill="auto"/>
          </w:tcPr>
          <w:p w:rsidR="00E67FCA" w:rsidRPr="00475F92" w:rsidRDefault="00E67FCA" w:rsidP="00D41148">
            <w:pPr>
              <w:tabs>
                <w:tab w:val="left" w:pos="426"/>
              </w:tabs>
              <w:spacing w:after="0"/>
              <w:jc w:val="both"/>
              <w:rPr>
                <w:rFonts w:cs="Calibri"/>
                <w:b/>
                <w:szCs w:val="24"/>
              </w:rPr>
            </w:pPr>
            <w:r w:rsidRPr="00475F92">
              <w:rPr>
                <w:rFonts w:cs="Calibri"/>
                <w:b/>
                <w:szCs w:val="24"/>
              </w:rPr>
              <w:t>Özel Alanlar</w:t>
            </w:r>
          </w:p>
        </w:tc>
        <w:tc>
          <w:tcPr>
            <w:tcW w:w="317" w:type="pct"/>
            <w:shd w:val="clear" w:color="auto" w:fill="auto"/>
          </w:tcPr>
          <w:p w:rsidR="00E67FCA" w:rsidRPr="00475F92" w:rsidRDefault="00E67FCA" w:rsidP="00D41148">
            <w:pPr>
              <w:tabs>
                <w:tab w:val="left" w:pos="426"/>
              </w:tabs>
              <w:spacing w:after="0"/>
              <w:jc w:val="both"/>
              <w:rPr>
                <w:rFonts w:cs="Calibri"/>
                <w:b/>
                <w:szCs w:val="24"/>
              </w:rPr>
            </w:pPr>
            <w:r w:rsidRPr="00475F92">
              <w:rPr>
                <w:rFonts w:cs="Calibri"/>
                <w:b/>
                <w:szCs w:val="24"/>
              </w:rPr>
              <w:t>Var</w:t>
            </w:r>
          </w:p>
        </w:tc>
        <w:tc>
          <w:tcPr>
            <w:tcW w:w="263" w:type="pct"/>
            <w:shd w:val="clear" w:color="auto" w:fill="auto"/>
          </w:tcPr>
          <w:p w:rsidR="00E67FCA" w:rsidRPr="00475F92" w:rsidRDefault="00E67FCA" w:rsidP="00D41148">
            <w:pPr>
              <w:tabs>
                <w:tab w:val="left" w:pos="426"/>
              </w:tabs>
              <w:spacing w:after="0"/>
              <w:jc w:val="both"/>
              <w:rPr>
                <w:rFonts w:cs="Calibri"/>
                <w:b/>
                <w:szCs w:val="24"/>
              </w:rPr>
            </w:pPr>
            <w:r w:rsidRPr="00475F92">
              <w:rPr>
                <w:rFonts w:cs="Calibri"/>
                <w:b/>
                <w:szCs w:val="24"/>
              </w:rPr>
              <w:t>Yok</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Okul Kat Sayısı</w:t>
            </w:r>
          </w:p>
        </w:tc>
        <w:tc>
          <w:tcPr>
            <w:tcW w:w="527"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szCs w:val="24"/>
              </w:rPr>
              <w:t>Çok Amaçlı Salon</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Derslik Sayısı</w:t>
            </w:r>
          </w:p>
        </w:tc>
        <w:tc>
          <w:tcPr>
            <w:tcW w:w="527" w:type="pct"/>
            <w:shd w:val="clear" w:color="auto" w:fill="auto"/>
          </w:tcPr>
          <w:p w:rsidR="00E67FCA" w:rsidRPr="00475F92" w:rsidRDefault="002C2C72"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Çok Amaçlı Saha</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 xml:space="preserve">Derslik Alanları </w:t>
            </w:r>
            <w:r w:rsidRPr="00475F92">
              <w:rPr>
                <w:rFonts w:cs="Calibri"/>
                <w:bCs/>
                <w:color w:val="000000"/>
                <w:sz w:val="20"/>
                <w:szCs w:val="24"/>
              </w:rPr>
              <w:t>(m2)</w:t>
            </w:r>
          </w:p>
        </w:tc>
        <w:tc>
          <w:tcPr>
            <w:tcW w:w="527" w:type="pct"/>
            <w:shd w:val="clear" w:color="auto" w:fill="auto"/>
          </w:tcPr>
          <w:p w:rsidR="00E67FCA" w:rsidRPr="00475F92" w:rsidRDefault="00E67FCA" w:rsidP="00D41148">
            <w:pPr>
              <w:tabs>
                <w:tab w:val="left" w:pos="426"/>
              </w:tabs>
              <w:spacing w:after="0"/>
              <w:jc w:val="both"/>
              <w:rPr>
                <w:rFonts w:cs="Calibri"/>
                <w:b/>
                <w:szCs w:val="24"/>
              </w:rPr>
            </w:pPr>
          </w:p>
        </w:tc>
        <w:tc>
          <w:tcPr>
            <w:tcW w:w="1161"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Kütüphane</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Kullanılan Derslik Sayısı</w:t>
            </w:r>
          </w:p>
        </w:tc>
        <w:tc>
          <w:tcPr>
            <w:tcW w:w="527"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Fen Laboratuvarı</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Şube Sayısı</w:t>
            </w:r>
          </w:p>
        </w:tc>
        <w:tc>
          <w:tcPr>
            <w:tcW w:w="527"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Bilgisayar Laboratuvarı</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 xml:space="preserve">İdari Odaların Alanı </w:t>
            </w:r>
            <w:r w:rsidRPr="00475F92">
              <w:rPr>
                <w:rFonts w:cs="Calibri"/>
                <w:bCs/>
                <w:color w:val="000000"/>
                <w:sz w:val="20"/>
                <w:szCs w:val="24"/>
              </w:rPr>
              <w:t>(m2)</w:t>
            </w:r>
          </w:p>
        </w:tc>
        <w:tc>
          <w:tcPr>
            <w:tcW w:w="527" w:type="pct"/>
            <w:shd w:val="clear" w:color="auto" w:fill="auto"/>
          </w:tcPr>
          <w:p w:rsidR="00E67FCA" w:rsidRPr="00475F92" w:rsidRDefault="003F32A1"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bCs/>
                <w:color w:val="000000"/>
                <w:szCs w:val="24"/>
              </w:rPr>
              <w:t>İş Atölyesi</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Cs/>
                <w:color w:val="000000"/>
                <w:szCs w:val="24"/>
              </w:rPr>
            </w:pPr>
            <w:r w:rsidRPr="00475F92">
              <w:rPr>
                <w:rFonts w:cs="Calibri"/>
                <w:bCs/>
                <w:color w:val="000000"/>
                <w:szCs w:val="24"/>
              </w:rPr>
              <w:t xml:space="preserve">Öğretmenler Odası </w:t>
            </w:r>
            <w:r w:rsidRPr="00475F92">
              <w:rPr>
                <w:rFonts w:cs="Calibri"/>
                <w:bCs/>
                <w:color w:val="000000"/>
                <w:sz w:val="20"/>
                <w:szCs w:val="24"/>
              </w:rPr>
              <w:t>(m2)</w:t>
            </w:r>
          </w:p>
        </w:tc>
        <w:tc>
          <w:tcPr>
            <w:tcW w:w="527"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475F92" w:rsidRDefault="00E67FCA" w:rsidP="00D41148">
            <w:pPr>
              <w:tabs>
                <w:tab w:val="left" w:pos="426"/>
              </w:tabs>
              <w:spacing w:after="0"/>
              <w:jc w:val="both"/>
              <w:rPr>
                <w:rFonts w:cs="Calibri"/>
                <w:szCs w:val="24"/>
              </w:rPr>
            </w:pPr>
            <w:r w:rsidRPr="00475F92">
              <w:rPr>
                <w:rFonts w:cs="Calibri"/>
                <w:szCs w:val="24"/>
              </w:rPr>
              <w:t>Beceri Atölyesi</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Cs/>
                <w:color w:val="000000"/>
                <w:szCs w:val="24"/>
              </w:rPr>
            </w:pPr>
            <w:r w:rsidRPr="00475F92">
              <w:rPr>
                <w:rFonts w:cs="Calibri"/>
                <w:bCs/>
                <w:color w:val="000000"/>
                <w:szCs w:val="24"/>
              </w:rPr>
              <w:t xml:space="preserve">Okul Oturum Alanı </w:t>
            </w:r>
            <w:r w:rsidRPr="00475F92">
              <w:rPr>
                <w:rFonts w:cs="Calibri"/>
                <w:bCs/>
                <w:color w:val="000000"/>
                <w:sz w:val="20"/>
                <w:szCs w:val="24"/>
              </w:rPr>
              <w:t>(m2)</w:t>
            </w:r>
          </w:p>
        </w:tc>
        <w:tc>
          <w:tcPr>
            <w:tcW w:w="527" w:type="pct"/>
            <w:shd w:val="clear" w:color="auto" w:fill="auto"/>
          </w:tcPr>
          <w:p w:rsidR="00E67FCA" w:rsidRPr="00475F92" w:rsidRDefault="003F32A1" w:rsidP="00D41148">
            <w:pPr>
              <w:tabs>
                <w:tab w:val="left" w:pos="426"/>
              </w:tabs>
              <w:spacing w:after="0"/>
              <w:jc w:val="both"/>
              <w:rPr>
                <w:rFonts w:cs="Calibri"/>
                <w:b/>
                <w:szCs w:val="24"/>
              </w:rPr>
            </w:pPr>
            <w:r>
              <w:rPr>
                <w:rFonts w:cs="Calibri"/>
                <w:b/>
                <w:szCs w:val="24"/>
              </w:rPr>
              <w:t>102</w:t>
            </w:r>
          </w:p>
        </w:tc>
        <w:tc>
          <w:tcPr>
            <w:tcW w:w="1161" w:type="pct"/>
            <w:shd w:val="clear" w:color="auto" w:fill="auto"/>
          </w:tcPr>
          <w:p w:rsidR="00E67FCA" w:rsidRPr="00475F92" w:rsidRDefault="005E2863" w:rsidP="00D41148">
            <w:pPr>
              <w:tabs>
                <w:tab w:val="left" w:pos="426"/>
              </w:tabs>
              <w:spacing w:after="0"/>
              <w:jc w:val="both"/>
              <w:rPr>
                <w:rFonts w:cs="Calibri"/>
                <w:szCs w:val="24"/>
              </w:rPr>
            </w:pPr>
            <w:r w:rsidRPr="00475F92">
              <w:rPr>
                <w:rFonts w:cs="Calibri"/>
                <w:szCs w:val="24"/>
              </w:rPr>
              <w:t>Pansiyon</w:t>
            </w: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X</w:t>
            </w: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Cs/>
                <w:color w:val="000000"/>
                <w:szCs w:val="24"/>
              </w:rPr>
            </w:pPr>
            <w:r w:rsidRPr="00475F92">
              <w:rPr>
                <w:rFonts w:cs="Calibri"/>
                <w:bCs/>
                <w:color w:val="000000"/>
                <w:szCs w:val="24"/>
              </w:rPr>
              <w:t xml:space="preserve">Okul Bahçesi </w:t>
            </w:r>
            <w:r w:rsidRPr="00475F92">
              <w:rPr>
                <w:rFonts w:cs="Calibri"/>
                <w:bCs/>
                <w:color w:val="000000"/>
                <w:sz w:val="20"/>
                <w:szCs w:val="24"/>
              </w:rPr>
              <w:t>(Açık Alan)(m2)</w:t>
            </w:r>
          </w:p>
        </w:tc>
        <w:tc>
          <w:tcPr>
            <w:tcW w:w="527" w:type="pct"/>
            <w:shd w:val="clear" w:color="auto" w:fill="auto"/>
          </w:tcPr>
          <w:p w:rsidR="00E67FCA" w:rsidRPr="00475F92" w:rsidRDefault="003F32A1" w:rsidP="00D41148">
            <w:pPr>
              <w:tabs>
                <w:tab w:val="left" w:pos="426"/>
              </w:tabs>
              <w:spacing w:after="0"/>
              <w:jc w:val="both"/>
              <w:rPr>
                <w:rFonts w:cs="Calibri"/>
                <w:b/>
                <w:szCs w:val="24"/>
              </w:rPr>
            </w:pPr>
            <w:r>
              <w:rPr>
                <w:rFonts w:cs="Calibri"/>
                <w:b/>
                <w:szCs w:val="24"/>
              </w:rPr>
              <w:t>1572</w:t>
            </w:r>
          </w:p>
        </w:tc>
        <w:tc>
          <w:tcPr>
            <w:tcW w:w="1161" w:type="pct"/>
            <w:shd w:val="clear" w:color="auto" w:fill="auto"/>
          </w:tcPr>
          <w:p w:rsidR="00E67FCA" w:rsidRPr="00475F92" w:rsidRDefault="00E67FCA" w:rsidP="00D41148">
            <w:pPr>
              <w:tabs>
                <w:tab w:val="left" w:pos="426"/>
              </w:tabs>
              <w:spacing w:after="0"/>
              <w:jc w:val="both"/>
              <w:rPr>
                <w:rFonts w:cs="Calibri"/>
                <w:szCs w:val="24"/>
              </w:rPr>
            </w:pP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E67FCA" w:rsidP="00D41148">
            <w:pPr>
              <w:tabs>
                <w:tab w:val="left" w:pos="426"/>
              </w:tabs>
              <w:spacing w:after="0"/>
              <w:jc w:val="both"/>
              <w:rPr>
                <w:rFonts w:cs="Calibri"/>
                <w:b/>
                <w:szCs w:val="24"/>
              </w:rPr>
            </w:pP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Cs/>
                <w:color w:val="000000"/>
                <w:szCs w:val="24"/>
              </w:rPr>
            </w:pPr>
            <w:r w:rsidRPr="00475F92">
              <w:rPr>
                <w:rFonts w:cs="Calibri"/>
                <w:bCs/>
                <w:color w:val="000000"/>
                <w:szCs w:val="24"/>
              </w:rPr>
              <w:t xml:space="preserve">Okul Kapalı Alan </w:t>
            </w:r>
            <w:r w:rsidRPr="00475F92">
              <w:rPr>
                <w:rFonts w:cs="Calibri"/>
                <w:bCs/>
                <w:color w:val="000000"/>
                <w:sz w:val="20"/>
                <w:szCs w:val="24"/>
              </w:rPr>
              <w:t>(m2)</w:t>
            </w:r>
          </w:p>
        </w:tc>
        <w:tc>
          <w:tcPr>
            <w:tcW w:w="527" w:type="pct"/>
            <w:shd w:val="clear" w:color="auto" w:fill="auto"/>
          </w:tcPr>
          <w:p w:rsidR="00E67FCA" w:rsidRPr="00475F92" w:rsidRDefault="003F32A1" w:rsidP="00D41148">
            <w:pPr>
              <w:tabs>
                <w:tab w:val="left" w:pos="426"/>
              </w:tabs>
              <w:spacing w:after="0"/>
              <w:jc w:val="both"/>
              <w:rPr>
                <w:rFonts w:cs="Calibri"/>
                <w:b/>
                <w:szCs w:val="24"/>
              </w:rPr>
            </w:pPr>
            <w:r>
              <w:rPr>
                <w:rFonts w:cs="Calibri"/>
                <w:b/>
                <w:szCs w:val="24"/>
              </w:rPr>
              <w:t>102</w:t>
            </w:r>
          </w:p>
        </w:tc>
        <w:tc>
          <w:tcPr>
            <w:tcW w:w="1161" w:type="pct"/>
            <w:shd w:val="clear" w:color="auto" w:fill="auto"/>
          </w:tcPr>
          <w:p w:rsidR="00E67FCA" w:rsidRPr="00475F92" w:rsidRDefault="00E67FCA" w:rsidP="00D41148">
            <w:pPr>
              <w:tabs>
                <w:tab w:val="left" w:pos="426"/>
              </w:tabs>
              <w:spacing w:after="0"/>
              <w:jc w:val="both"/>
              <w:rPr>
                <w:rFonts w:cs="Calibri"/>
                <w:szCs w:val="24"/>
              </w:rPr>
            </w:pP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E67FCA" w:rsidP="00D41148">
            <w:pPr>
              <w:tabs>
                <w:tab w:val="left" w:pos="426"/>
              </w:tabs>
              <w:spacing w:after="0"/>
              <w:jc w:val="both"/>
              <w:rPr>
                <w:rFonts w:cs="Calibri"/>
                <w:b/>
                <w:szCs w:val="24"/>
              </w:rPr>
            </w:pP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Cs/>
                <w:color w:val="000000"/>
                <w:szCs w:val="24"/>
              </w:rPr>
            </w:pPr>
            <w:r w:rsidRPr="00475F92">
              <w:rPr>
                <w:rFonts w:cs="Calibri"/>
                <w:bCs/>
                <w:color w:val="000000"/>
                <w:szCs w:val="24"/>
              </w:rPr>
              <w:t xml:space="preserve">Sanatsal, bilimsel ve sportif amaçlı toplam alan </w:t>
            </w:r>
            <w:r w:rsidRPr="00475F92">
              <w:rPr>
                <w:rFonts w:cs="Calibri"/>
                <w:bCs/>
                <w:color w:val="000000"/>
                <w:sz w:val="20"/>
                <w:szCs w:val="20"/>
              </w:rPr>
              <w:t>(m</w:t>
            </w:r>
            <w:r w:rsidRPr="00475F92">
              <w:rPr>
                <w:rFonts w:cs="Calibri"/>
                <w:bCs/>
                <w:color w:val="000000"/>
                <w:sz w:val="20"/>
                <w:szCs w:val="20"/>
                <w:vertAlign w:val="superscript"/>
              </w:rPr>
              <w:t>2</w:t>
            </w:r>
            <w:r w:rsidRPr="00475F92">
              <w:rPr>
                <w:rFonts w:cs="Calibri"/>
                <w:bCs/>
                <w:color w:val="000000"/>
                <w:sz w:val="20"/>
                <w:szCs w:val="24"/>
              </w:rPr>
              <w:t>)</w:t>
            </w:r>
          </w:p>
        </w:tc>
        <w:tc>
          <w:tcPr>
            <w:tcW w:w="527"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475F92" w:rsidRDefault="00E67FCA" w:rsidP="00D41148">
            <w:pPr>
              <w:tabs>
                <w:tab w:val="left" w:pos="426"/>
              </w:tabs>
              <w:spacing w:after="0"/>
              <w:jc w:val="both"/>
              <w:rPr>
                <w:rFonts w:cs="Calibri"/>
                <w:szCs w:val="24"/>
              </w:rPr>
            </w:pP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E67FCA" w:rsidP="00D41148">
            <w:pPr>
              <w:tabs>
                <w:tab w:val="left" w:pos="426"/>
              </w:tabs>
              <w:spacing w:after="0"/>
              <w:jc w:val="both"/>
              <w:rPr>
                <w:rFonts w:cs="Calibri"/>
                <w:b/>
                <w:szCs w:val="24"/>
              </w:rPr>
            </w:pP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Cs/>
                <w:color w:val="000000"/>
                <w:szCs w:val="24"/>
              </w:rPr>
            </w:pPr>
            <w:r w:rsidRPr="00475F92">
              <w:rPr>
                <w:rFonts w:cs="Calibri"/>
                <w:bCs/>
                <w:color w:val="000000"/>
                <w:szCs w:val="24"/>
              </w:rPr>
              <w:t xml:space="preserve">Kantin </w:t>
            </w:r>
            <w:r w:rsidRPr="00475F92">
              <w:rPr>
                <w:rFonts w:cs="Calibri"/>
                <w:bCs/>
                <w:color w:val="000000"/>
                <w:sz w:val="20"/>
                <w:szCs w:val="24"/>
              </w:rPr>
              <w:t>(m2)</w:t>
            </w:r>
          </w:p>
        </w:tc>
        <w:tc>
          <w:tcPr>
            <w:tcW w:w="527" w:type="pct"/>
            <w:shd w:val="clear" w:color="auto" w:fill="auto"/>
          </w:tcPr>
          <w:p w:rsidR="00E67FCA" w:rsidRPr="00475F92" w:rsidRDefault="00403C66"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475F92" w:rsidRDefault="00E67FCA" w:rsidP="00D41148">
            <w:pPr>
              <w:tabs>
                <w:tab w:val="left" w:pos="426"/>
              </w:tabs>
              <w:spacing w:after="0"/>
              <w:jc w:val="both"/>
              <w:rPr>
                <w:rFonts w:cs="Calibri"/>
                <w:szCs w:val="24"/>
              </w:rPr>
            </w:pP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E67FCA" w:rsidP="00D41148">
            <w:pPr>
              <w:tabs>
                <w:tab w:val="left" w:pos="426"/>
              </w:tabs>
              <w:spacing w:after="0"/>
              <w:jc w:val="both"/>
              <w:rPr>
                <w:rFonts w:cs="Calibri"/>
                <w:b/>
                <w:szCs w:val="24"/>
              </w:rPr>
            </w:pP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Cs/>
                <w:color w:val="000000"/>
                <w:szCs w:val="24"/>
              </w:rPr>
            </w:pPr>
            <w:r w:rsidRPr="00475F92">
              <w:rPr>
                <w:rFonts w:cs="Calibri"/>
                <w:bCs/>
                <w:color w:val="000000"/>
                <w:szCs w:val="24"/>
              </w:rPr>
              <w:t>Tuvalet Sayısı</w:t>
            </w:r>
          </w:p>
        </w:tc>
        <w:tc>
          <w:tcPr>
            <w:tcW w:w="527" w:type="pct"/>
            <w:shd w:val="clear" w:color="auto" w:fill="auto"/>
          </w:tcPr>
          <w:p w:rsidR="00E67FCA" w:rsidRPr="00475F92" w:rsidRDefault="009C51A5"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475F92" w:rsidRDefault="00E67FCA" w:rsidP="00D41148">
            <w:pPr>
              <w:tabs>
                <w:tab w:val="left" w:pos="426"/>
              </w:tabs>
              <w:spacing w:after="0"/>
              <w:jc w:val="both"/>
              <w:rPr>
                <w:rFonts w:cs="Calibri"/>
                <w:szCs w:val="24"/>
              </w:rPr>
            </w:pP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E67FCA" w:rsidP="00D41148">
            <w:pPr>
              <w:tabs>
                <w:tab w:val="left" w:pos="426"/>
              </w:tabs>
              <w:spacing w:after="0"/>
              <w:jc w:val="both"/>
              <w:rPr>
                <w:rFonts w:cs="Calibri"/>
                <w:b/>
                <w:szCs w:val="24"/>
              </w:rPr>
            </w:pPr>
          </w:p>
        </w:tc>
      </w:tr>
      <w:tr w:rsidR="00D5715B" w:rsidRPr="00475F92" w:rsidTr="00D41148">
        <w:tc>
          <w:tcPr>
            <w:tcW w:w="2732" w:type="pct"/>
            <w:shd w:val="clear" w:color="auto" w:fill="auto"/>
          </w:tcPr>
          <w:p w:rsidR="00E67FCA" w:rsidRPr="00475F92" w:rsidRDefault="00E67FCA" w:rsidP="00D41148">
            <w:pPr>
              <w:tabs>
                <w:tab w:val="left" w:pos="426"/>
              </w:tabs>
              <w:spacing w:after="0"/>
              <w:jc w:val="both"/>
              <w:rPr>
                <w:rFonts w:cs="Calibri"/>
                <w:b/>
                <w:bCs/>
                <w:color w:val="000000"/>
                <w:szCs w:val="24"/>
              </w:rPr>
            </w:pPr>
            <w:r w:rsidRPr="00475F92">
              <w:rPr>
                <w:rFonts w:cs="Calibri"/>
                <w:b/>
                <w:bCs/>
                <w:color w:val="000000"/>
                <w:szCs w:val="24"/>
              </w:rPr>
              <w:t>Diğer (………….)</w:t>
            </w:r>
          </w:p>
        </w:tc>
        <w:tc>
          <w:tcPr>
            <w:tcW w:w="527" w:type="pct"/>
            <w:shd w:val="clear" w:color="auto" w:fill="auto"/>
          </w:tcPr>
          <w:p w:rsidR="00E67FCA" w:rsidRPr="00475F92" w:rsidRDefault="00E67FCA" w:rsidP="00D41148">
            <w:pPr>
              <w:tabs>
                <w:tab w:val="left" w:pos="426"/>
              </w:tabs>
              <w:spacing w:after="0"/>
              <w:jc w:val="both"/>
              <w:rPr>
                <w:rFonts w:cs="Calibri"/>
                <w:b/>
                <w:szCs w:val="24"/>
              </w:rPr>
            </w:pPr>
          </w:p>
        </w:tc>
        <w:tc>
          <w:tcPr>
            <w:tcW w:w="1161" w:type="pct"/>
            <w:shd w:val="clear" w:color="auto" w:fill="auto"/>
          </w:tcPr>
          <w:p w:rsidR="00E67FCA" w:rsidRPr="00475F92" w:rsidRDefault="00E67FCA" w:rsidP="00D41148">
            <w:pPr>
              <w:tabs>
                <w:tab w:val="left" w:pos="426"/>
              </w:tabs>
              <w:spacing w:after="0"/>
              <w:jc w:val="both"/>
              <w:rPr>
                <w:rFonts w:cs="Calibri"/>
                <w:szCs w:val="24"/>
              </w:rPr>
            </w:pPr>
          </w:p>
        </w:tc>
        <w:tc>
          <w:tcPr>
            <w:tcW w:w="317" w:type="pct"/>
            <w:shd w:val="clear" w:color="auto" w:fill="auto"/>
          </w:tcPr>
          <w:p w:rsidR="00E67FCA" w:rsidRPr="00475F92" w:rsidRDefault="00E67FCA" w:rsidP="00D41148">
            <w:pPr>
              <w:tabs>
                <w:tab w:val="left" w:pos="426"/>
              </w:tabs>
              <w:spacing w:after="0"/>
              <w:jc w:val="both"/>
              <w:rPr>
                <w:rFonts w:cs="Calibri"/>
                <w:b/>
                <w:szCs w:val="24"/>
              </w:rPr>
            </w:pPr>
          </w:p>
        </w:tc>
        <w:tc>
          <w:tcPr>
            <w:tcW w:w="263" w:type="pct"/>
            <w:shd w:val="clear" w:color="auto" w:fill="auto"/>
          </w:tcPr>
          <w:p w:rsidR="00E67FCA" w:rsidRPr="00475F92"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163A0" w:rsidRDefault="003163A0" w:rsidP="00E67FCA">
      <w:pPr>
        <w:pStyle w:val="Balk3"/>
        <w:rPr>
          <w:rFonts w:ascii="Book Antiqua" w:hAnsi="Book Antiqua"/>
        </w:rPr>
      </w:pPr>
    </w:p>
    <w:p w:rsidR="009C51A5" w:rsidRPr="009C51A5" w:rsidRDefault="009C51A5" w:rsidP="009C51A5"/>
    <w:p w:rsidR="00390AA4" w:rsidRPr="00475F92" w:rsidRDefault="00E67FCA" w:rsidP="00E67FCA">
      <w:pPr>
        <w:pStyle w:val="Balk3"/>
        <w:rPr>
          <w:rFonts w:ascii="Book Antiqua" w:hAnsi="Book Antiqua"/>
        </w:rPr>
      </w:pPr>
      <w:r w:rsidRPr="00475F92">
        <w:rPr>
          <w:rFonts w:ascii="Book Antiqua" w:hAnsi="Book Antiqua"/>
        </w:rPr>
        <w:lastRenderedPageBreak/>
        <w:t>Sınıf ve Öğrenci Bilgileri</w:t>
      </w:r>
    </w:p>
    <w:p w:rsidR="00182608" w:rsidRPr="00475F92" w:rsidRDefault="008E01DD" w:rsidP="00E67FCA">
      <w:pPr>
        <w:tabs>
          <w:tab w:val="left" w:pos="426"/>
        </w:tabs>
        <w:spacing w:after="0"/>
        <w:jc w:val="both"/>
        <w:rPr>
          <w:szCs w:val="24"/>
        </w:rPr>
      </w:pPr>
      <w:r w:rsidRPr="00475F92">
        <w:rPr>
          <w:szCs w:val="24"/>
        </w:rPr>
        <w:tab/>
      </w:r>
      <w:r w:rsidR="00E67FCA" w:rsidRPr="00475F92">
        <w:rPr>
          <w:szCs w:val="24"/>
        </w:rPr>
        <w:t>Okulumuzda yer alan sınıfların öğrenci sayıları alttaki tabloda verilmiştir.</w:t>
      </w:r>
    </w:p>
    <w:p w:rsidR="00E67FCA" w:rsidRPr="00475F92"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475F92" w:rsidTr="00710994">
        <w:tc>
          <w:tcPr>
            <w:tcW w:w="1768" w:type="dxa"/>
            <w:shd w:val="clear" w:color="auto" w:fill="auto"/>
          </w:tcPr>
          <w:p w:rsidR="009C6C05" w:rsidRPr="00475F92" w:rsidRDefault="009C6C05" w:rsidP="00D41148">
            <w:pPr>
              <w:tabs>
                <w:tab w:val="left" w:pos="426"/>
              </w:tabs>
              <w:spacing w:after="0"/>
              <w:jc w:val="both"/>
              <w:rPr>
                <w:b/>
                <w:szCs w:val="24"/>
              </w:rPr>
            </w:pPr>
            <w:r w:rsidRPr="00475F92">
              <w:rPr>
                <w:b/>
                <w:szCs w:val="24"/>
              </w:rPr>
              <w:t>SINIFI</w:t>
            </w:r>
          </w:p>
        </w:tc>
        <w:tc>
          <w:tcPr>
            <w:tcW w:w="892" w:type="dxa"/>
            <w:shd w:val="clear" w:color="auto" w:fill="auto"/>
          </w:tcPr>
          <w:p w:rsidR="009C6C05" w:rsidRPr="00475F92" w:rsidRDefault="009C6C05" w:rsidP="00D41148">
            <w:pPr>
              <w:tabs>
                <w:tab w:val="left" w:pos="426"/>
              </w:tabs>
              <w:spacing w:after="0"/>
              <w:jc w:val="both"/>
              <w:rPr>
                <w:szCs w:val="24"/>
              </w:rPr>
            </w:pPr>
            <w:r w:rsidRPr="00475F92">
              <w:rPr>
                <w:szCs w:val="24"/>
              </w:rPr>
              <w:t>Kız</w:t>
            </w:r>
          </w:p>
        </w:tc>
        <w:tc>
          <w:tcPr>
            <w:tcW w:w="992" w:type="dxa"/>
            <w:shd w:val="clear" w:color="auto" w:fill="auto"/>
          </w:tcPr>
          <w:p w:rsidR="009C6C05" w:rsidRPr="00475F92" w:rsidRDefault="009C6C05" w:rsidP="00D41148">
            <w:pPr>
              <w:tabs>
                <w:tab w:val="left" w:pos="426"/>
              </w:tabs>
              <w:spacing w:after="0"/>
              <w:jc w:val="both"/>
              <w:rPr>
                <w:szCs w:val="24"/>
              </w:rPr>
            </w:pPr>
            <w:r w:rsidRPr="00475F92">
              <w:rPr>
                <w:szCs w:val="24"/>
              </w:rPr>
              <w:t>Erkek</w:t>
            </w:r>
          </w:p>
        </w:tc>
        <w:tc>
          <w:tcPr>
            <w:tcW w:w="1418" w:type="dxa"/>
            <w:tcBorders>
              <w:right w:val="single" w:sz="12" w:space="0" w:color="auto"/>
            </w:tcBorders>
            <w:shd w:val="clear" w:color="auto" w:fill="auto"/>
          </w:tcPr>
          <w:p w:rsidR="009C6C05" w:rsidRPr="00475F92" w:rsidRDefault="009C6C05" w:rsidP="00D41148">
            <w:pPr>
              <w:tabs>
                <w:tab w:val="left" w:pos="426"/>
              </w:tabs>
              <w:spacing w:after="0"/>
              <w:jc w:val="both"/>
              <w:rPr>
                <w:b/>
                <w:szCs w:val="24"/>
              </w:rPr>
            </w:pPr>
            <w:r w:rsidRPr="00475F92">
              <w:rPr>
                <w:b/>
                <w:szCs w:val="24"/>
              </w:rPr>
              <w:t>Toplam</w:t>
            </w:r>
          </w:p>
        </w:tc>
        <w:tc>
          <w:tcPr>
            <w:tcW w:w="1701" w:type="dxa"/>
            <w:tcBorders>
              <w:left w:val="single" w:sz="12" w:space="0" w:color="auto"/>
              <w:bottom w:val="single" w:sz="6" w:space="0" w:color="auto"/>
            </w:tcBorders>
            <w:shd w:val="clear" w:color="auto" w:fill="auto"/>
          </w:tcPr>
          <w:p w:rsidR="009C6C05" w:rsidRPr="00475F92" w:rsidRDefault="009C6C05" w:rsidP="00D41148">
            <w:pPr>
              <w:tabs>
                <w:tab w:val="left" w:pos="426"/>
              </w:tabs>
              <w:spacing w:after="0"/>
              <w:jc w:val="both"/>
              <w:rPr>
                <w:b/>
                <w:szCs w:val="24"/>
              </w:rPr>
            </w:pPr>
            <w:r w:rsidRPr="00475F92">
              <w:rPr>
                <w:b/>
                <w:szCs w:val="24"/>
              </w:rPr>
              <w:t>SINIFI</w:t>
            </w:r>
          </w:p>
        </w:tc>
        <w:tc>
          <w:tcPr>
            <w:tcW w:w="992" w:type="dxa"/>
            <w:tcBorders>
              <w:bottom w:val="single" w:sz="6" w:space="0" w:color="auto"/>
            </w:tcBorders>
            <w:shd w:val="clear" w:color="auto" w:fill="auto"/>
          </w:tcPr>
          <w:p w:rsidR="009C6C05" w:rsidRPr="00475F92" w:rsidRDefault="009C6C05" w:rsidP="00D41148">
            <w:pPr>
              <w:tabs>
                <w:tab w:val="left" w:pos="426"/>
              </w:tabs>
              <w:spacing w:after="0"/>
              <w:jc w:val="both"/>
              <w:rPr>
                <w:szCs w:val="24"/>
              </w:rPr>
            </w:pPr>
            <w:r w:rsidRPr="00475F92">
              <w:rPr>
                <w:szCs w:val="24"/>
              </w:rPr>
              <w:t>Kız</w:t>
            </w:r>
          </w:p>
        </w:tc>
        <w:tc>
          <w:tcPr>
            <w:tcW w:w="1276" w:type="dxa"/>
            <w:tcBorders>
              <w:bottom w:val="single" w:sz="6" w:space="0" w:color="auto"/>
            </w:tcBorders>
            <w:shd w:val="clear" w:color="auto" w:fill="auto"/>
          </w:tcPr>
          <w:p w:rsidR="009C6C05" w:rsidRPr="00475F92" w:rsidRDefault="009C6C05" w:rsidP="00D41148">
            <w:pPr>
              <w:tabs>
                <w:tab w:val="left" w:pos="426"/>
              </w:tabs>
              <w:spacing w:after="0"/>
              <w:jc w:val="both"/>
              <w:rPr>
                <w:szCs w:val="24"/>
              </w:rPr>
            </w:pPr>
            <w:r w:rsidRPr="00475F92">
              <w:rPr>
                <w:szCs w:val="24"/>
              </w:rPr>
              <w:t>Erkek</w:t>
            </w:r>
          </w:p>
        </w:tc>
        <w:tc>
          <w:tcPr>
            <w:tcW w:w="1559" w:type="dxa"/>
            <w:tcBorders>
              <w:bottom w:val="single" w:sz="6" w:space="0" w:color="auto"/>
            </w:tcBorders>
            <w:shd w:val="clear" w:color="auto" w:fill="auto"/>
          </w:tcPr>
          <w:p w:rsidR="009C6C05" w:rsidRPr="00475F92" w:rsidRDefault="009C6C05" w:rsidP="00D41148">
            <w:pPr>
              <w:tabs>
                <w:tab w:val="left" w:pos="426"/>
              </w:tabs>
              <w:spacing w:after="0"/>
              <w:jc w:val="both"/>
              <w:rPr>
                <w:b/>
                <w:szCs w:val="24"/>
              </w:rPr>
            </w:pPr>
            <w:r w:rsidRPr="00475F92">
              <w:rPr>
                <w:b/>
                <w:szCs w:val="24"/>
              </w:rPr>
              <w:t>Toplam</w:t>
            </w:r>
          </w:p>
        </w:tc>
      </w:tr>
      <w:tr w:rsidR="00D5715B" w:rsidRPr="00475F92" w:rsidTr="00710994">
        <w:tc>
          <w:tcPr>
            <w:tcW w:w="1768" w:type="dxa"/>
            <w:shd w:val="clear" w:color="auto" w:fill="auto"/>
          </w:tcPr>
          <w:p w:rsidR="00403C66" w:rsidRPr="00403C66" w:rsidRDefault="00403C66" w:rsidP="00403C66">
            <w:pPr>
              <w:numPr>
                <w:ilvl w:val="0"/>
                <w:numId w:val="2"/>
              </w:numPr>
              <w:tabs>
                <w:tab w:val="left" w:pos="426"/>
              </w:tabs>
              <w:spacing w:after="0"/>
              <w:jc w:val="both"/>
              <w:rPr>
                <w:szCs w:val="24"/>
              </w:rPr>
            </w:pPr>
            <w:r>
              <w:rPr>
                <w:szCs w:val="24"/>
              </w:rPr>
              <w:t>SINIF</w:t>
            </w:r>
          </w:p>
        </w:tc>
        <w:tc>
          <w:tcPr>
            <w:tcW w:w="892" w:type="dxa"/>
            <w:shd w:val="clear" w:color="auto" w:fill="auto"/>
          </w:tcPr>
          <w:p w:rsidR="009C6C05" w:rsidRPr="00475F92" w:rsidRDefault="009C51A5" w:rsidP="00D41148">
            <w:pPr>
              <w:tabs>
                <w:tab w:val="left" w:pos="426"/>
              </w:tabs>
              <w:spacing w:after="0"/>
              <w:jc w:val="both"/>
              <w:rPr>
                <w:szCs w:val="24"/>
              </w:rPr>
            </w:pPr>
            <w:r>
              <w:rPr>
                <w:szCs w:val="24"/>
              </w:rPr>
              <w:t>4</w:t>
            </w:r>
          </w:p>
        </w:tc>
        <w:tc>
          <w:tcPr>
            <w:tcW w:w="992" w:type="dxa"/>
            <w:shd w:val="clear" w:color="auto" w:fill="auto"/>
          </w:tcPr>
          <w:p w:rsidR="009C6C05" w:rsidRPr="00475F92" w:rsidRDefault="009C51A5" w:rsidP="00D41148">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rsidR="009C6C05" w:rsidRPr="00475F92" w:rsidRDefault="009C51A5" w:rsidP="00D41148">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475F92"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475F92"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475F92"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475F92" w:rsidRDefault="009C6C05" w:rsidP="00D41148">
            <w:pPr>
              <w:tabs>
                <w:tab w:val="left" w:pos="426"/>
              </w:tabs>
              <w:spacing w:after="0"/>
              <w:jc w:val="both"/>
              <w:rPr>
                <w:szCs w:val="24"/>
              </w:rPr>
            </w:pPr>
          </w:p>
        </w:tc>
      </w:tr>
      <w:tr w:rsidR="00403C66" w:rsidRPr="00475F92" w:rsidTr="00710994">
        <w:tc>
          <w:tcPr>
            <w:tcW w:w="1768" w:type="dxa"/>
            <w:shd w:val="clear" w:color="auto" w:fill="auto"/>
          </w:tcPr>
          <w:p w:rsidR="00403C66" w:rsidRPr="00403C66" w:rsidRDefault="00403C66" w:rsidP="00D86865">
            <w:pPr>
              <w:numPr>
                <w:ilvl w:val="0"/>
                <w:numId w:val="2"/>
              </w:numPr>
              <w:tabs>
                <w:tab w:val="left" w:pos="426"/>
              </w:tabs>
              <w:spacing w:after="0"/>
              <w:jc w:val="both"/>
              <w:rPr>
                <w:szCs w:val="24"/>
              </w:rPr>
            </w:pPr>
            <w:r>
              <w:rPr>
                <w:szCs w:val="24"/>
              </w:rPr>
              <w:t>SINIF</w:t>
            </w:r>
          </w:p>
        </w:tc>
        <w:tc>
          <w:tcPr>
            <w:tcW w:w="892" w:type="dxa"/>
            <w:shd w:val="clear" w:color="auto" w:fill="auto"/>
          </w:tcPr>
          <w:p w:rsidR="00403C66" w:rsidRPr="00475F92" w:rsidRDefault="009C51A5" w:rsidP="00D41148">
            <w:pPr>
              <w:tabs>
                <w:tab w:val="left" w:pos="426"/>
              </w:tabs>
              <w:spacing w:after="0"/>
              <w:jc w:val="both"/>
              <w:rPr>
                <w:szCs w:val="24"/>
              </w:rPr>
            </w:pPr>
            <w:r>
              <w:rPr>
                <w:szCs w:val="24"/>
              </w:rPr>
              <w:t>0</w:t>
            </w:r>
          </w:p>
        </w:tc>
        <w:tc>
          <w:tcPr>
            <w:tcW w:w="992" w:type="dxa"/>
            <w:shd w:val="clear" w:color="auto" w:fill="auto"/>
          </w:tcPr>
          <w:p w:rsidR="00403C66" w:rsidRPr="00475F92" w:rsidRDefault="009C51A5" w:rsidP="00403C66">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403C66" w:rsidRPr="00475F92" w:rsidRDefault="009C51A5" w:rsidP="00D41148">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r>
      <w:tr w:rsidR="00403C66" w:rsidRPr="00475F92" w:rsidTr="00710994">
        <w:tc>
          <w:tcPr>
            <w:tcW w:w="1768" w:type="dxa"/>
            <w:shd w:val="clear" w:color="auto" w:fill="auto"/>
          </w:tcPr>
          <w:p w:rsidR="00403C66" w:rsidRPr="00403C66" w:rsidRDefault="00403C66" w:rsidP="00D86865">
            <w:pPr>
              <w:numPr>
                <w:ilvl w:val="0"/>
                <w:numId w:val="2"/>
              </w:numPr>
              <w:tabs>
                <w:tab w:val="left" w:pos="426"/>
              </w:tabs>
              <w:spacing w:after="0"/>
              <w:jc w:val="both"/>
              <w:rPr>
                <w:szCs w:val="24"/>
              </w:rPr>
            </w:pPr>
            <w:r>
              <w:rPr>
                <w:szCs w:val="24"/>
              </w:rPr>
              <w:t>SINIF</w:t>
            </w:r>
          </w:p>
        </w:tc>
        <w:tc>
          <w:tcPr>
            <w:tcW w:w="892" w:type="dxa"/>
            <w:shd w:val="clear" w:color="auto" w:fill="auto"/>
          </w:tcPr>
          <w:p w:rsidR="00403C66" w:rsidRPr="00475F92" w:rsidRDefault="009C51A5" w:rsidP="00D41148">
            <w:pPr>
              <w:tabs>
                <w:tab w:val="left" w:pos="426"/>
              </w:tabs>
              <w:spacing w:after="0"/>
              <w:jc w:val="both"/>
              <w:rPr>
                <w:szCs w:val="24"/>
              </w:rPr>
            </w:pPr>
            <w:r>
              <w:rPr>
                <w:szCs w:val="24"/>
              </w:rPr>
              <w:t>2</w:t>
            </w:r>
          </w:p>
        </w:tc>
        <w:tc>
          <w:tcPr>
            <w:tcW w:w="992" w:type="dxa"/>
            <w:shd w:val="clear" w:color="auto" w:fill="auto"/>
          </w:tcPr>
          <w:p w:rsidR="00403C66" w:rsidRPr="00475F92" w:rsidRDefault="009C51A5" w:rsidP="00D41148">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403C66" w:rsidRPr="00475F92" w:rsidRDefault="009C51A5" w:rsidP="00D41148">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r>
      <w:tr w:rsidR="00403C66" w:rsidRPr="00475F92" w:rsidTr="00710994">
        <w:tc>
          <w:tcPr>
            <w:tcW w:w="1768" w:type="dxa"/>
            <w:shd w:val="clear" w:color="auto" w:fill="auto"/>
          </w:tcPr>
          <w:p w:rsidR="00403C66" w:rsidRPr="00403C66" w:rsidRDefault="00403C66" w:rsidP="00D86865">
            <w:pPr>
              <w:numPr>
                <w:ilvl w:val="0"/>
                <w:numId w:val="2"/>
              </w:numPr>
              <w:tabs>
                <w:tab w:val="left" w:pos="426"/>
              </w:tabs>
              <w:spacing w:after="0"/>
              <w:jc w:val="both"/>
              <w:rPr>
                <w:szCs w:val="24"/>
              </w:rPr>
            </w:pPr>
            <w:r>
              <w:rPr>
                <w:szCs w:val="24"/>
              </w:rPr>
              <w:t>SINIF</w:t>
            </w:r>
          </w:p>
        </w:tc>
        <w:tc>
          <w:tcPr>
            <w:tcW w:w="892" w:type="dxa"/>
            <w:shd w:val="clear" w:color="auto" w:fill="auto"/>
          </w:tcPr>
          <w:p w:rsidR="00403C66" w:rsidRPr="00475F92" w:rsidRDefault="009C51A5" w:rsidP="00D41148">
            <w:pPr>
              <w:tabs>
                <w:tab w:val="left" w:pos="426"/>
              </w:tabs>
              <w:spacing w:after="0"/>
              <w:jc w:val="both"/>
              <w:rPr>
                <w:szCs w:val="24"/>
              </w:rPr>
            </w:pPr>
            <w:r>
              <w:rPr>
                <w:szCs w:val="24"/>
              </w:rPr>
              <w:t>2</w:t>
            </w:r>
          </w:p>
        </w:tc>
        <w:tc>
          <w:tcPr>
            <w:tcW w:w="992" w:type="dxa"/>
            <w:shd w:val="clear" w:color="auto" w:fill="auto"/>
          </w:tcPr>
          <w:p w:rsidR="00403C66" w:rsidRPr="00475F92" w:rsidRDefault="00403C66" w:rsidP="00D41148">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rsidR="00403C66" w:rsidRPr="00475F92" w:rsidRDefault="009C51A5" w:rsidP="00D41148">
            <w:pPr>
              <w:tabs>
                <w:tab w:val="left" w:pos="426"/>
              </w:tabs>
              <w:spacing w:after="0"/>
              <w:jc w:val="both"/>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03C66" w:rsidRPr="00475F92" w:rsidRDefault="00403C66" w:rsidP="00D41148">
            <w:pPr>
              <w:tabs>
                <w:tab w:val="left" w:pos="426"/>
              </w:tabs>
              <w:spacing w:after="0"/>
              <w:jc w:val="both"/>
              <w:rPr>
                <w:szCs w:val="24"/>
              </w:rPr>
            </w:pPr>
          </w:p>
        </w:tc>
      </w:tr>
    </w:tbl>
    <w:p w:rsidR="007870D4" w:rsidRPr="007870D4" w:rsidRDefault="007870D4" w:rsidP="007870D4"/>
    <w:p w:rsidR="009C6C05" w:rsidRPr="00475F92" w:rsidRDefault="009C6C05" w:rsidP="009C6C05">
      <w:pPr>
        <w:pStyle w:val="Balk3"/>
        <w:rPr>
          <w:rFonts w:ascii="Book Antiqua" w:hAnsi="Book Antiqua"/>
        </w:rPr>
      </w:pPr>
      <w:r w:rsidRPr="00475F92">
        <w:rPr>
          <w:rFonts w:ascii="Book Antiqua" w:hAnsi="Book Antiqua"/>
        </w:rPr>
        <w:t>Donanım ve Teknolojik Kaynaklarımız</w:t>
      </w:r>
    </w:p>
    <w:p w:rsidR="007870D4" w:rsidRPr="00475F92" w:rsidRDefault="009C6C05" w:rsidP="007870D4">
      <w:pPr>
        <w:ind w:firstLine="708"/>
      </w:pPr>
      <w:r w:rsidRPr="00475F92">
        <w:t>Teknolojik kaynaklar başta olmak üzere okulumuzda bulunan çalışır durumdaki donanım malzemesine ilişkin bilgiye alttaki tabloda yer verilmiştir.</w:t>
      </w:r>
    </w:p>
    <w:p w:rsidR="009C6C05" w:rsidRPr="00475F92" w:rsidRDefault="004962D0" w:rsidP="009C6C05">
      <w:pPr>
        <w:rPr>
          <w:b/>
        </w:rPr>
      </w:pPr>
      <w:r w:rsidRPr="00475F92">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475F92" w:rsidTr="00D41148">
        <w:tc>
          <w:tcPr>
            <w:tcW w:w="4714" w:type="dxa"/>
            <w:shd w:val="clear" w:color="auto" w:fill="auto"/>
          </w:tcPr>
          <w:p w:rsidR="009C6C05" w:rsidRPr="00475F92" w:rsidRDefault="009C6C05" w:rsidP="009C6C05">
            <w:r w:rsidRPr="00475F92">
              <w:t>Akıllı Tahta Sayısı</w:t>
            </w:r>
          </w:p>
        </w:tc>
        <w:tc>
          <w:tcPr>
            <w:tcW w:w="2357" w:type="dxa"/>
            <w:shd w:val="clear" w:color="auto" w:fill="auto"/>
          </w:tcPr>
          <w:p w:rsidR="009C6C05" w:rsidRPr="00475F92" w:rsidRDefault="00EE7ECD" w:rsidP="009C6C05">
            <w:r>
              <w:t>0</w:t>
            </w:r>
          </w:p>
        </w:tc>
        <w:tc>
          <w:tcPr>
            <w:tcW w:w="4715" w:type="dxa"/>
            <w:shd w:val="clear" w:color="auto" w:fill="auto"/>
          </w:tcPr>
          <w:p w:rsidR="009C6C05" w:rsidRPr="00475F92" w:rsidRDefault="009C6C05" w:rsidP="009C6C05">
            <w:r w:rsidRPr="00475F92">
              <w:t>TV Sayısı</w:t>
            </w:r>
          </w:p>
        </w:tc>
        <w:tc>
          <w:tcPr>
            <w:tcW w:w="2358" w:type="dxa"/>
            <w:shd w:val="clear" w:color="auto" w:fill="auto"/>
          </w:tcPr>
          <w:p w:rsidR="009C6C05" w:rsidRPr="00475F92" w:rsidRDefault="00EE7ECD" w:rsidP="009C6C05">
            <w:r>
              <w:t>0</w:t>
            </w:r>
          </w:p>
        </w:tc>
      </w:tr>
      <w:tr w:rsidR="009C6C05" w:rsidRPr="00475F92" w:rsidTr="00D41148">
        <w:tc>
          <w:tcPr>
            <w:tcW w:w="4714" w:type="dxa"/>
            <w:shd w:val="clear" w:color="auto" w:fill="auto"/>
          </w:tcPr>
          <w:p w:rsidR="009C6C05" w:rsidRPr="00475F92" w:rsidRDefault="009C6C05" w:rsidP="009C6C05">
            <w:r w:rsidRPr="00475F92">
              <w:t>Masaüstü Bilgisayar Sayısı</w:t>
            </w:r>
          </w:p>
        </w:tc>
        <w:tc>
          <w:tcPr>
            <w:tcW w:w="2357" w:type="dxa"/>
            <w:shd w:val="clear" w:color="auto" w:fill="auto"/>
          </w:tcPr>
          <w:p w:rsidR="009C6C05" w:rsidRPr="00475F92" w:rsidRDefault="00EE7ECD" w:rsidP="009C6C05">
            <w:r>
              <w:t>1</w:t>
            </w:r>
          </w:p>
        </w:tc>
        <w:tc>
          <w:tcPr>
            <w:tcW w:w="4715" w:type="dxa"/>
            <w:shd w:val="clear" w:color="auto" w:fill="auto"/>
          </w:tcPr>
          <w:p w:rsidR="009C6C05" w:rsidRPr="00475F92" w:rsidRDefault="009C6C05" w:rsidP="009C6C05">
            <w:r w:rsidRPr="00475F92">
              <w:t>Yazıcı Sayısı</w:t>
            </w:r>
          </w:p>
        </w:tc>
        <w:tc>
          <w:tcPr>
            <w:tcW w:w="2358" w:type="dxa"/>
            <w:shd w:val="clear" w:color="auto" w:fill="auto"/>
          </w:tcPr>
          <w:p w:rsidR="009C6C05" w:rsidRPr="00475F92" w:rsidRDefault="00EE7ECD" w:rsidP="009C6C05">
            <w:r>
              <w:t>1</w:t>
            </w:r>
          </w:p>
        </w:tc>
      </w:tr>
      <w:tr w:rsidR="009C6C05" w:rsidRPr="00475F92" w:rsidTr="00D41148">
        <w:tc>
          <w:tcPr>
            <w:tcW w:w="4714" w:type="dxa"/>
            <w:shd w:val="clear" w:color="auto" w:fill="auto"/>
          </w:tcPr>
          <w:p w:rsidR="009C6C05" w:rsidRPr="00475F92" w:rsidRDefault="009C6C05" w:rsidP="009C6C05">
            <w:r w:rsidRPr="00475F92">
              <w:t>Taşınabilir Bilgisayar Sayısı</w:t>
            </w:r>
          </w:p>
        </w:tc>
        <w:tc>
          <w:tcPr>
            <w:tcW w:w="2357" w:type="dxa"/>
            <w:shd w:val="clear" w:color="auto" w:fill="auto"/>
          </w:tcPr>
          <w:p w:rsidR="009C6C05" w:rsidRPr="00475F92" w:rsidRDefault="00EE7ECD" w:rsidP="009C6C05">
            <w:r>
              <w:t>0</w:t>
            </w:r>
          </w:p>
        </w:tc>
        <w:tc>
          <w:tcPr>
            <w:tcW w:w="4715" w:type="dxa"/>
            <w:shd w:val="clear" w:color="auto" w:fill="auto"/>
          </w:tcPr>
          <w:p w:rsidR="009C6C05" w:rsidRPr="00475F92" w:rsidRDefault="009C6C05" w:rsidP="009C6C05">
            <w:r w:rsidRPr="00475F92">
              <w:t>Fotokopi Makinası Sayısı</w:t>
            </w:r>
          </w:p>
        </w:tc>
        <w:tc>
          <w:tcPr>
            <w:tcW w:w="2358" w:type="dxa"/>
            <w:shd w:val="clear" w:color="auto" w:fill="auto"/>
          </w:tcPr>
          <w:p w:rsidR="009C6C05" w:rsidRPr="00475F92" w:rsidRDefault="00EE7ECD" w:rsidP="009C6C05">
            <w:r>
              <w:t>0</w:t>
            </w:r>
          </w:p>
        </w:tc>
      </w:tr>
      <w:tr w:rsidR="009C6C05" w:rsidRPr="00475F92" w:rsidTr="00D41148">
        <w:tc>
          <w:tcPr>
            <w:tcW w:w="4714" w:type="dxa"/>
            <w:shd w:val="clear" w:color="auto" w:fill="auto"/>
          </w:tcPr>
          <w:p w:rsidR="009C6C05" w:rsidRPr="00475F92" w:rsidRDefault="009C6C05" w:rsidP="009C6C05">
            <w:r w:rsidRPr="00475F92">
              <w:t>Projeksiyon Sayısı</w:t>
            </w:r>
          </w:p>
        </w:tc>
        <w:tc>
          <w:tcPr>
            <w:tcW w:w="2357" w:type="dxa"/>
            <w:shd w:val="clear" w:color="auto" w:fill="auto"/>
          </w:tcPr>
          <w:p w:rsidR="009C6C05" w:rsidRPr="00475F92" w:rsidRDefault="00EE7ECD" w:rsidP="009C6C05">
            <w:r>
              <w:t>0</w:t>
            </w:r>
          </w:p>
        </w:tc>
        <w:tc>
          <w:tcPr>
            <w:tcW w:w="4715" w:type="dxa"/>
            <w:shd w:val="clear" w:color="auto" w:fill="auto"/>
          </w:tcPr>
          <w:p w:rsidR="009C6C05" w:rsidRPr="00475F92" w:rsidRDefault="009C6C05" w:rsidP="009C6C05">
            <w:r w:rsidRPr="00475F92">
              <w:t>İnternet Bağlantı Hızı</w:t>
            </w:r>
          </w:p>
        </w:tc>
        <w:tc>
          <w:tcPr>
            <w:tcW w:w="2358" w:type="dxa"/>
            <w:shd w:val="clear" w:color="auto" w:fill="auto"/>
          </w:tcPr>
          <w:p w:rsidR="009C6C05" w:rsidRPr="00475F92" w:rsidRDefault="009C6C05" w:rsidP="009C6C05"/>
        </w:tc>
      </w:tr>
    </w:tbl>
    <w:p w:rsidR="009C6C05" w:rsidRPr="00475F92" w:rsidRDefault="004962D0" w:rsidP="004962D0">
      <w:pPr>
        <w:pStyle w:val="Balk3"/>
        <w:rPr>
          <w:rFonts w:ascii="Book Antiqua" w:hAnsi="Book Antiqua"/>
        </w:rPr>
      </w:pPr>
      <w:r w:rsidRPr="00475F92">
        <w:rPr>
          <w:rFonts w:ascii="Book Antiqua" w:hAnsi="Book Antiqua"/>
        </w:rPr>
        <w:lastRenderedPageBreak/>
        <w:t>Gelir ve Gider Bilgisi</w:t>
      </w:r>
    </w:p>
    <w:p w:rsidR="009C6C05" w:rsidRPr="00475F92" w:rsidRDefault="004962D0" w:rsidP="008E01DD">
      <w:pPr>
        <w:ind w:firstLine="708"/>
      </w:pPr>
      <w:r w:rsidRPr="00475F92">
        <w:t>Okulumuzun genel bütçe ödenekleri, okul aile birliği gelirleri ve diğer katkılarda dâhil olmak üzere gelir ve giderlerine ilişkin son iki yıl gerçekleşme bilgileri alttaki tabloda verilmiştir.</w:t>
      </w:r>
    </w:p>
    <w:p w:rsidR="009C6C05" w:rsidRPr="00475F92"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475F92" w:rsidTr="00D41148">
        <w:tc>
          <w:tcPr>
            <w:tcW w:w="2357" w:type="dxa"/>
            <w:shd w:val="clear" w:color="auto" w:fill="auto"/>
          </w:tcPr>
          <w:p w:rsidR="004962D0" w:rsidRPr="00475F92" w:rsidRDefault="004962D0" w:rsidP="009C6C05">
            <w:pPr>
              <w:rPr>
                <w:b/>
              </w:rPr>
            </w:pPr>
            <w:r w:rsidRPr="00475F92">
              <w:rPr>
                <w:b/>
              </w:rPr>
              <w:t>Yıllar</w:t>
            </w:r>
          </w:p>
        </w:tc>
        <w:tc>
          <w:tcPr>
            <w:tcW w:w="2357" w:type="dxa"/>
            <w:shd w:val="clear" w:color="auto" w:fill="auto"/>
          </w:tcPr>
          <w:p w:rsidR="004962D0" w:rsidRPr="00475F92" w:rsidRDefault="004962D0" w:rsidP="009C6C05">
            <w:pPr>
              <w:rPr>
                <w:b/>
              </w:rPr>
            </w:pPr>
            <w:r w:rsidRPr="00475F92">
              <w:rPr>
                <w:b/>
              </w:rPr>
              <w:t>Gelir Miktarı</w:t>
            </w:r>
          </w:p>
        </w:tc>
        <w:tc>
          <w:tcPr>
            <w:tcW w:w="2357" w:type="dxa"/>
            <w:shd w:val="clear" w:color="auto" w:fill="auto"/>
          </w:tcPr>
          <w:p w:rsidR="004962D0" w:rsidRPr="00475F92" w:rsidRDefault="004962D0" w:rsidP="009C6C05">
            <w:pPr>
              <w:rPr>
                <w:b/>
              </w:rPr>
            </w:pPr>
            <w:r w:rsidRPr="00475F92">
              <w:rPr>
                <w:b/>
              </w:rPr>
              <w:t>Gider Miktarı</w:t>
            </w:r>
          </w:p>
        </w:tc>
      </w:tr>
      <w:tr w:rsidR="004962D0" w:rsidRPr="00475F92" w:rsidTr="00D41148">
        <w:tc>
          <w:tcPr>
            <w:tcW w:w="2357" w:type="dxa"/>
            <w:shd w:val="clear" w:color="auto" w:fill="auto"/>
          </w:tcPr>
          <w:p w:rsidR="004962D0" w:rsidRPr="00475F92" w:rsidRDefault="004962D0" w:rsidP="009C6C05">
            <w:r w:rsidRPr="00475F92">
              <w:t>2016</w:t>
            </w:r>
          </w:p>
        </w:tc>
        <w:tc>
          <w:tcPr>
            <w:tcW w:w="2357" w:type="dxa"/>
            <w:shd w:val="clear" w:color="auto" w:fill="auto"/>
          </w:tcPr>
          <w:p w:rsidR="004962D0" w:rsidRPr="00475F92" w:rsidRDefault="00EE7ECD" w:rsidP="009C6C05">
            <w:r>
              <w:t>100</w:t>
            </w:r>
          </w:p>
        </w:tc>
        <w:tc>
          <w:tcPr>
            <w:tcW w:w="2357" w:type="dxa"/>
            <w:shd w:val="clear" w:color="auto" w:fill="auto"/>
          </w:tcPr>
          <w:p w:rsidR="004962D0" w:rsidRPr="00475F92" w:rsidRDefault="00EE7ECD" w:rsidP="009C6C05">
            <w:r>
              <w:t>100</w:t>
            </w:r>
          </w:p>
        </w:tc>
      </w:tr>
      <w:tr w:rsidR="004962D0" w:rsidRPr="00475F92" w:rsidTr="00D41148">
        <w:tc>
          <w:tcPr>
            <w:tcW w:w="2357" w:type="dxa"/>
            <w:shd w:val="clear" w:color="auto" w:fill="auto"/>
          </w:tcPr>
          <w:p w:rsidR="004962D0" w:rsidRPr="00475F92" w:rsidRDefault="004962D0" w:rsidP="009C6C05">
            <w:r w:rsidRPr="00475F92">
              <w:t>2017</w:t>
            </w:r>
          </w:p>
        </w:tc>
        <w:tc>
          <w:tcPr>
            <w:tcW w:w="2357" w:type="dxa"/>
            <w:shd w:val="clear" w:color="auto" w:fill="auto"/>
          </w:tcPr>
          <w:p w:rsidR="004962D0" w:rsidRPr="00475F92" w:rsidRDefault="00EE7ECD" w:rsidP="009C6C05">
            <w:r>
              <w:t>100</w:t>
            </w:r>
          </w:p>
        </w:tc>
        <w:tc>
          <w:tcPr>
            <w:tcW w:w="2357" w:type="dxa"/>
            <w:shd w:val="clear" w:color="auto" w:fill="auto"/>
          </w:tcPr>
          <w:p w:rsidR="004962D0" w:rsidRPr="00475F92" w:rsidRDefault="00EE7ECD" w:rsidP="009C6C05">
            <w:r>
              <w:t>100</w:t>
            </w:r>
          </w:p>
        </w:tc>
      </w:tr>
    </w:tbl>
    <w:p w:rsidR="0049575C" w:rsidRPr="00475F92" w:rsidRDefault="0049575C" w:rsidP="0017693F">
      <w:pPr>
        <w:spacing w:after="0"/>
        <w:jc w:val="both"/>
        <w:rPr>
          <w:szCs w:val="24"/>
        </w:rPr>
      </w:pPr>
    </w:p>
    <w:p w:rsidR="0049575C" w:rsidRDefault="0049575C" w:rsidP="007870D4">
      <w:pPr>
        <w:spacing w:after="0"/>
        <w:jc w:val="both"/>
        <w:rPr>
          <w:szCs w:val="24"/>
        </w:rPr>
      </w:pPr>
    </w:p>
    <w:p w:rsidR="003163A0" w:rsidRDefault="003163A0" w:rsidP="007870D4">
      <w:pPr>
        <w:spacing w:after="0"/>
        <w:jc w:val="both"/>
        <w:rPr>
          <w:szCs w:val="24"/>
        </w:rPr>
      </w:pPr>
    </w:p>
    <w:p w:rsidR="003163A0" w:rsidRDefault="003163A0" w:rsidP="007870D4">
      <w:pPr>
        <w:spacing w:after="0"/>
        <w:jc w:val="both"/>
        <w:rPr>
          <w:szCs w:val="24"/>
        </w:rPr>
      </w:pPr>
    </w:p>
    <w:p w:rsidR="003163A0" w:rsidRDefault="003163A0" w:rsidP="007870D4">
      <w:pPr>
        <w:spacing w:after="0"/>
        <w:jc w:val="both"/>
        <w:rPr>
          <w:szCs w:val="24"/>
        </w:rPr>
      </w:pPr>
    </w:p>
    <w:p w:rsidR="003163A0" w:rsidRDefault="003163A0" w:rsidP="007870D4">
      <w:pPr>
        <w:spacing w:after="0"/>
        <w:jc w:val="both"/>
        <w:rPr>
          <w:szCs w:val="24"/>
        </w:rPr>
      </w:pPr>
    </w:p>
    <w:p w:rsidR="003163A0" w:rsidRDefault="003163A0" w:rsidP="007870D4">
      <w:pPr>
        <w:spacing w:after="0"/>
        <w:jc w:val="both"/>
        <w:rPr>
          <w:szCs w:val="24"/>
        </w:rPr>
      </w:pPr>
    </w:p>
    <w:p w:rsidR="003163A0" w:rsidRDefault="003163A0" w:rsidP="007870D4">
      <w:pPr>
        <w:spacing w:after="0"/>
        <w:jc w:val="both"/>
        <w:rPr>
          <w:szCs w:val="24"/>
        </w:rPr>
      </w:pPr>
    </w:p>
    <w:p w:rsidR="003163A0" w:rsidRDefault="003163A0" w:rsidP="007870D4">
      <w:pPr>
        <w:spacing w:after="0"/>
        <w:jc w:val="both"/>
        <w:rPr>
          <w:szCs w:val="24"/>
        </w:rPr>
      </w:pPr>
    </w:p>
    <w:p w:rsidR="003163A0" w:rsidRDefault="003163A0" w:rsidP="007870D4">
      <w:pPr>
        <w:spacing w:after="0"/>
        <w:jc w:val="both"/>
        <w:rPr>
          <w:szCs w:val="24"/>
        </w:rPr>
      </w:pPr>
    </w:p>
    <w:p w:rsidR="003163A0" w:rsidRPr="00475F92" w:rsidRDefault="003163A0" w:rsidP="007870D4">
      <w:pPr>
        <w:spacing w:after="0"/>
        <w:jc w:val="both"/>
        <w:rPr>
          <w:szCs w:val="24"/>
        </w:rPr>
      </w:pPr>
    </w:p>
    <w:p w:rsidR="003C7244" w:rsidRPr="00475F92" w:rsidRDefault="003C7244" w:rsidP="00373590">
      <w:pPr>
        <w:pStyle w:val="Balk2"/>
      </w:pPr>
      <w:bookmarkStart w:id="22" w:name="_Toc531097536"/>
      <w:bookmarkStart w:id="23" w:name="_Toc416085140"/>
      <w:r w:rsidRPr="00475F92">
        <w:lastRenderedPageBreak/>
        <w:t>PAYDAŞ ANALİZİ</w:t>
      </w:r>
      <w:bookmarkEnd w:id="22"/>
    </w:p>
    <w:p w:rsidR="00B21A33" w:rsidRPr="00475F92" w:rsidRDefault="002D155D" w:rsidP="008E01DD">
      <w:pPr>
        <w:ind w:firstLine="708"/>
        <w:jc w:val="both"/>
      </w:pPr>
      <w:r w:rsidRPr="00475F92">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75F92">
        <w:t>dâhil olmak üzere çeşitli yöntemlerle sürekli olarak alınmaktadır.</w:t>
      </w:r>
    </w:p>
    <w:p w:rsidR="00B21A33" w:rsidRPr="00475F92" w:rsidRDefault="001B2B54" w:rsidP="00B21A33">
      <w:pPr>
        <w:jc w:val="both"/>
      </w:pPr>
      <w:r w:rsidRPr="00475F92">
        <w:rPr>
          <w:noProof/>
          <w:szCs w:val="24"/>
        </w:rPr>
        <w:drawing>
          <wp:inline distT="0" distB="0" distL="0" distR="0">
            <wp:extent cx="3926205" cy="256921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21"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69210"/>
                    </a:xfrm>
                    <a:prstGeom prst="rect">
                      <a:avLst/>
                    </a:prstGeom>
                    <a:noFill/>
                    <a:ln>
                      <a:noFill/>
                    </a:ln>
                  </pic:spPr>
                </pic:pic>
              </a:graphicData>
            </a:graphic>
          </wp:inline>
        </w:drawing>
      </w:r>
    </w:p>
    <w:p w:rsidR="00B21A33" w:rsidRPr="00475F92" w:rsidRDefault="00B21A33" w:rsidP="00B21A33">
      <w:pPr>
        <w:jc w:val="both"/>
      </w:pPr>
    </w:p>
    <w:p w:rsidR="00B21A33" w:rsidRPr="00475F92" w:rsidRDefault="00B21A33" w:rsidP="00B21A33">
      <w:pPr>
        <w:jc w:val="both"/>
      </w:pPr>
      <w:r w:rsidRPr="00475F92">
        <w:t>Paydaş anketlerine ilişkin ortaya çıkan temel sonuçlara altta yer verilmiştir</w:t>
      </w:r>
      <w:r w:rsidR="00373590" w:rsidRPr="00475F92">
        <w:t xml:space="preserve"> </w:t>
      </w:r>
      <w:r w:rsidR="007870D4">
        <w:t>:</w:t>
      </w:r>
    </w:p>
    <w:p w:rsidR="007870D4" w:rsidRDefault="007870D4" w:rsidP="007870D4">
      <w:pPr>
        <w:pStyle w:val="Balk3"/>
        <w:ind w:right="1"/>
        <w:rPr>
          <w:rFonts w:ascii="Book Antiqua" w:hAnsi="Book Antiqua"/>
          <w:b/>
        </w:rPr>
      </w:pPr>
    </w:p>
    <w:p w:rsidR="007870D4" w:rsidRDefault="007870D4" w:rsidP="007870D4"/>
    <w:p w:rsidR="006A4E14" w:rsidRPr="007870D4" w:rsidRDefault="006A4E14" w:rsidP="007870D4"/>
    <w:p w:rsidR="007870D4" w:rsidRPr="007A18AE" w:rsidRDefault="007870D4" w:rsidP="007870D4">
      <w:pPr>
        <w:pStyle w:val="Balk3"/>
        <w:ind w:right="1"/>
        <w:rPr>
          <w:rFonts w:ascii="Book Antiqua" w:hAnsi="Book Antiqua"/>
          <w:b/>
        </w:rPr>
      </w:pPr>
      <w:r w:rsidRPr="007A18AE">
        <w:rPr>
          <w:rFonts w:ascii="Book Antiqua" w:hAnsi="Book Antiqua"/>
          <w:b/>
        </w:rPr>
        <w:lastRenderedPageBreak/>
        <w:t>Öğrenci Anketi Sonuçları:</w:t>
      </w:r>
    </w:p>
    <w:p w:rsidR="007870D4" w:rsidRPr="007A18AE" w:rsidRDefault="007870D4" w:rsidP="007870D4">
      <w:pPr>
        <w:ind w:right="1"/>
        <w:rPr>
          <w:b/>
          <w:u w:val="single"/>
        </w:rPr>
      </w:pPr>
      <w:r w:rsidRPr="007A18AE">
        <w:rPr>
          <w:b/>
          <w:u w:val="single"/>
        </w:rPr>
        <w:t>Olumlu Yönlerimiz:</w:t>
      </w:r>
    </w:p>
    <w:p w:rsidR="007870D4" w:rsidRPr="007A18AE" w:rsidRDefault="002C2C72" w:rsidP="007870D4">
      <w:pPr>
        <w:pStyle w:val="Balk3"/>
        <w:numPr>
          <w:ilvl w:val="0"/>
          <w:numId w:val="4"/>
        </w:numPr>
        <w:spacing w:before="0" w:after="0"/>
        <w:ind w:right="1"/>
        <w:rPr>
          <w:rFonts w:ascii="Book Antiqua" w:hAnsi="Book Antiqua"/>
          <w:sz w:val="24"/>
        </w:rPr>
      </w:pPr>
      <w:r>
        <w:rPr>
          <w:rFonts w:ascii="Book Antiqua" w:hAnsi="Book Antiqua"/>
          <w:sz w:val="24"/>
        </w:rPr>
        <w:t>Ö</w:t>
      </w:r>
      <w:r w:rsidR="007870D4" w:rsidRPr="007A18AE">
        <w:rPr>
          <w:rFonts w:ascii="Book Antiqua" w:hAnsi="Book Antiqua"/>
          <w:sz w:val="24"/>
        </w:rPr>
        <w:t>ğretmenlerimizle ihtiyaç duyduğumuzda rahatlıkla görüşebilmekteyiz</w:t>
      </w:r>
    </w:p>
    <w:p w:rsidR="007870D4" w:rsidRPr="007A18AE" w:rsidRDefault="002C2C72" w:rsidP="007870D4">
      <w:pPr>
        <w:numPr>
          <w:ilvl w:val="0"/>
          <w:numId w:val="4"/>
        </w:numPr>
        <w:ind w:right="1"/>
      </w:pPr>
      <w:r>
        <w:t>O</w:t>
      </w:r>
      <w:r w:rsidR="007870D4" w:rsidRPr="007A18AE">
        <w:t>kul müdürü ve idarecilerle ihtiyaç duyduğumuzda rahatlıkla görüşebilmekteyiz</w:t>
      </w:r>
    </w:p>
    <w:p w:rsidR="007870D4" w:rsidRPr="007A18AE" w:rsidRDefault="002C2C72" w:rsidP="007870D4">
      <w:pPr>
        <w:numPr>
          <w:ilvl w:val="0"/>
          <w:numId w:val="4"/>
        </w:numPr>
        <w:ind w:right="1"/>
      </w:pPr>
      <w:r>
        <w:t>O</w:t>
      </w:r>
      <w:r w:rsidR="007870D4" w:rsidRPr="007A18AE">
        <w:t>kulda bizimle ilgili alınan kararlarda görüşlerimiz alınmaktadır.</w:t>
      </w:r>
    </w:p>
    <w:p w:rsidR="007870D4" w:rsidRPr="007A18AE" w:rsidRDefault="002C2C72" w:rsidP="007870D4">
      <w:pPr>
        <w:numPr>
          <w:ilvl w:val="0"/>
          <w:numId w:val="4"/>
        </w:numPr>
        <w:ind w:right="1"/>
      </w:pPr>
      <w:r>
        <w:t>Ö</w:t>
      </w:r>
      <w:r w:rsidR="007870D4" w:rsidRPr="007A18AE">
        <w:t>ğretmenlerimiz yeniliğe açık olarak derslerin işlenişinde çeşitli yöntemler kullanmaktadır.</w:t>
      </w:r>
    </w:p>
    <w:p w:rsidR="007870D4" w:rsidRPr="007A18AE" w:rsidRDefault="007870D4" w:rsidP="007870D4">
      <w:pPr>
        <w:ind w:right="1"/>
        <w:rPr>
          <w:b/>
          <w:u w:val="single"/>
        </w:rPr>
      </w:pPr>
      <w:r w:rsidRPr="007A18AE">
        <w:rPr>
          <w:b/>
          <w:u w:val="single"/>
        </w:rPr>
        <w:t>Olumsuz Yönlerimiz:</w:t>
      </w:r>
    </w:p>
    <w:p w:rsidR="007870D4" w:rsidRPr="007A18AE" w:rsidRDefault="002C2C72" w:rsidP="007870D4">
      <w:pPr>
        <w:numPr>
          <w:ilvl w:val="0"/>
          <w:numId w:val="3"/>
        </w:numPr>
        <w:ind w:right="1"/>
      </w:pPr>
      <w:r>
        <w:t>O</w:t>
      </w:r>
      <w:r w:rsidR="007870D4" w:rsidRPr="007A18AE">
        <w:t>kulumuzda yeterli temizlik personeli bulunmamaktadır.</w:t>
      </w:r>
    </w:p>
    <w:p w:rsidR="007870D4" w:rsidRPr="007A18AE" w:rsidRDefault="002C2C72" w:rsidP="007870D4">
      <w:pPr>
        <w:numPr>
          <w:ilvl w:val="0"/>
          <w:numId w:val="3"/>
        </w:numPr>
        <w:ind w:right="1"/>
      </w:pPr>
      <w:r>
        <w:t>O</w:t>
      </w:r>
      <w:r w:rsidR="007870D4" w:rsidRPr="007A18AE">
        <w:t>kulumuzda rehber öğretmen olmamasından dolayı rehberlik hizmetinden yeterince yararlanamıyoruz</w:t>
      </w:r>
    </w:p>
    <w:p w:rsidR="007870D4" w:rsidRPr="007A18AE" w:rsidRDefault="007870D4" w:rsidP="007870D4">
      <w:pPr>
        <w:pStyle w:val="Balk3"/>
        <w:ind w:right="1"/>
        <w:rPr>
          <w:rFonts w:ascii="Book Antiqua" w:hAnsi="Book Antiqua"/>
          <w:b/>
          <w:szCs w:val="24"/>
        </w:rPr>
      </w:pPr>
      <w:r w:rsidRPr="007A18AE">
        <w:rPr>
          <w:rFonts w:ascii="Book Antiqua" w:hAnsi="Book Antiqua"/>
          <w:b/>
          <w:szCs w:val="24"/>
        </w:rPr>
        <w:t>Öğretmen Anketi Sonuçları:</w:t>
      </w:r>
    </w:p>
    <w:p w:rsidR="007870D4" w:rsidRPr="007A18AE" w:rsidRDefault="007870D4" w:rsidP="007870D4">
      <w:pPr>
        <w:ind w:right="1"/>
        <w:rPr>
          <w:b/>
          <w:u w:val="single"/>
        </w:rPr>
      </w:pPr>
      <w:r w:rsidRPr="007A18AE">
        <w:rPr>
          <w:b/>
          <w:u w:val="single"/>
        </w:rPr>
        <w:t>Olumlu Yönlerimiz:</w:t>
      </w:r>
    </w:p>
    <w:p w:rsidR="007870D4" w:rsidRPr="007A18AE" w:rsidRDefault="007870D4" w:rsidP="007870D4">
      <w:pPr>
        <w:numPr>
          <w:ilvl w:val="0"/>
          <w:numId w:val="5"/>
        </w:numPr>
        <w:ind w:right="1"/>
      </w:pPr>
      <w:r w:rsidRPr="007A18AE">
        <w:t xml:space="preserve"> </w:t>
      </w:r>
      <w:r w:rsidR="002C2C72" w:rsidRPr="007A18AE">
        <w:t>Okulumuzda alınan kararlar çalışanların katılımıyla alınır</w:t>
      </w:r>
    </w:p>
    <w:p w:rsidR="007870D4" w:rsidRPr="007A18AE" w:rsidRDefault="002C2C72" w:rsidP="007870D4">
      <w:pPr>
        <w:numPr>
          <w:ilvl w:val="0"/>
          <w:numId w:val="5"/>
        </w:numPr>
        <w:ind w:right="992"/>
      </w:pPr>
      <w:r w:rsidRPr="007A18AE">
        <w:t>Kurumdaki tüm duyurular çalışanlara zamanında iletilir ve her türlü ödüllendirmede adil olma, tarafsızlık ve objektiflik sağlanır</w:t>
      </w:r>
    </w:p>
    <w:p w:rsidR="007870D4" w:rsidRPr="007A18AE" w:rsidRDefault="002C2C72" w:rsidP="007870D4">
      <w:pPr>
        <w:numPr>
          <w:ilvl w:val="0"/>
          <w:numId w:val="5"/>
        </w:numPr>
        <w:ind w:right="1"/>
      </w:pPr>
      <w:r w:rsidRPr="007A18AE">
        <w:t>Kendimi okulun değerli bir üyesi olarak görüyorum</w:t>
      </w:r>
    </w:p>
    <w:p w:rsidR="007870D4" w:rsidRPr="007A18AE" w:rsidRDefault="002C2C72" w:rsidP="007870D4">
      <w:pPr>
        <w:numPr>
          <w:ilvl w:val="0"/>
          <w:numId w:val="5"/>
        </w:numPr>
        <w:ind w:right="1"/>
      </w:pPr>
      <w:r w:rsidRPr="007A18AE">
        <w:t>Çalıştığım</w:t>
      </w:r>
      <w:r w:rsidR="007870D4" w:rsidRPr="007A18AE">
        <w:t xml:space="preserve"> okul bana kendimi geliştirme imkanı tanımaktadır</w:t>
      </w:r>
    </w:p>
    <w:p w:rsidR="007870D4" w:rsidRPr="007A18AE" w:rsidRDefault="002C2C72" w:rsidP="007870D4">
      <w:pPr>
        <w:numPr>
          <w:ilvl w:val="0"/>
          <w:numId w:val="5"/>
        </w:numPr>
        <w:ind w:right="1"/>
      </w:pPr>
      <w:r w:rsidRPr="007A18AE">
        <w:t>Okul teknik ve araç gereç yönünden yeterli teknik donanıma sahiptir.</w:t>
      </w:r>
    </w:p>
    <w:p w:rsidR="007870D4" w:rsidRPr="007A18AE" w:rsidRDefault="002C2C72" w:rsidP="007870D4">
      <w:pPr>
        <w:numPr>
          <w:ilvl w:val="0"/>
          <w:numId w:val="5"/>
        </w:numPr>
        <w:ind w:right="1"/>
      </w:pPr>
      <w:r w:rsidRPr="007A18AE">
        <w:t>Okulda çalışanlara yönelik sosyal ve kültürel faaliyetler düzenlenir.</w:t>
      </w:r>
    </w:p>
    <w:p w:rsidR="007870D4" w:rsidRPr="007A18AE" w:rsidRDefault="002C2C72" w:rsidP="007870D4">
      <w:pPr>
        <w:numPr>
          <w:ilvl w:val="0"/>
          <w:numId w:val="5"/>
        </w:numPr>
        <w:ind w:right="1"/>
      </w:pPr>
      <w:r w:rsidRPr="007A18AE">
        <w:lastRenderedPageBreak/>
        <w:t>Okulda öğretmenler arasında ayrım yapılmamaktadır.</w:t>
      </w:r>
    </w:p>
    <w:p w:rsidR="007870D4" w:rsidRPr="007A18AE" w:rsidRDefault="002C2C72" w:rsidP="007870D4">
      <w:pPr>
        <w:numPr>
          <w:ilvl w:val="0"/>
          <w:numId w:val="5"/>
        </w:numPr>
        <w:ind w:right="1"/>
      </w:pPr>
      <w:r w:rsidRPr="007A18AE">
        <w:t>Okulumuzda yerel</w:t>
      </w:r>
      <w:r w:rsidR="007870D4" w:rsidRPr="007A18AE">
        <w:t>de ve toplum üzerinde olumlu bir etki bırakacak çalışmalar yapılmaktadır.</w:t>
      </w:r>
    </w:p>
    <w:p w:rsidR="007870D4" w:rsidRPr="007A18AE" w:rsidRDefault="002C2C72" w:rsidP="007870D4">
      <w:pPr>
        <w:numPr>
          <w:ilvl w:val="0"/>
          <w:numId w:val="5"/>
        </w:numPr>
        <w:ind w:right="1"/>
      </w:pPr>
      <w:r w:rsidRPr="007A18AE">
        <w:t>Yöneticilerimiz yaratıcı ve yenilikçi düşüncelerin üretilmesini teşvik etmektedir</w:t>
      </w:r>
    </w:p>
    <w:p w:rsidR="007870D4" w:rsidRPr="007A18AE" w:rsidRDefault="002C2C72" w:rsidP="007870D4">
      <w:pPr>
        <w:numPr>
          <w:ilvl w:val="0"/>
          <w:numId w:val="5"/>
        </w:numPr>
        <w:ind w:right="1"/>
      </w:pPr>
      <w:r w:rsidRPr="007A18AE">
        <w:t>Yöneticiler okul vizyonunu, stratejilerini, iyileştirmeye açık alanlarını çalışanlarıyla paylaşır</w:t>
      </w:r>
    </w:p>
    <w:p w:rsidR="007870D4" w:rsidRPr="007A18AE" w:rsidRDefault="002C2C72" w:rsidP="007870D4">
      <w:pPr>
        <w:numPr>
          <w:ilvl w:val="0"/>
          <w:numId w:val="5"/>
        </w:numPr>
        <w:ind w:right="1"/>
      </w:pPr>
      <w:r w:rsidRPr="007A18AE">
        <w:t>Ok</w:t>
      </w:r>
      <w:r w:rsidR="007870D4" w:rsidRPr="007A18AE">
        <w:t>ulumuzda sadece öğretmenlerin kullanımına tahsis edilmiş yerler yeterlidir.</w:t>
      </w:r>
    </w:p>
    <w:p w:rsidR="007870D4" w:rsidRPr="007A18AE" w:rsidRDefault="007870D4" w:rsidP="007870D4">
      <w:pPr>
        <w:ind w:right="1"/>
        <w:rPr>
          <w:b/>
          <w:u w:val="single"/>
        </w:rPr>
      </w:pPr>
      <w:r w:rsidRPr="007A18AE">
        <w:rPr>
          <w:b/>
          <w:u w:val="single"/>
        </w:rPr>
        <w:t>Olumsuz Yönlerimiz:</w:t>
      </w:r>
    </w:p>
    <w:p w:rsidR="00992783" w:rsidRDefault="007870D4" w:rsidP="00992783">
      <w:pPr>
        <w:ind w:left="720" w:right="1"/>
      </w:pPr>
      <w:r w:rsidRPr="007A18AE">
        <w:t>YOK.</w:t>
      </w:r>
    </w:p>
    <w:p w:rsidR="007870D4" w:rsidRPr="00992783" w:rsidRDefault="007870D4" w:rsidP="00992783">
      <w:pPr>
        <w:ind w:left="720" w:right="1"/>
      </w:pPr>
      <w:r w:rsidRPr="007A18AE">
        <w:rPr>
          <w:b/>
          <w:szCs w:val="24"/>
        </w:rPr>
        <w:t>Veli Anketi Sonuçları:</w:t>
      </w:r>
    </w:p>
    <w:p w:rsidR="007870D4" w:rsidRPr="007A18AE" w:rsidRDefault="007870D4" w:rsidP="007870D4">
      <w:pPr>
        <w:ind w:right="1"/>
        <w:rPr>
          <w:b/>
          <w:u w:val="single"/>
        </w:rPr>
      </w:pPr>
      <w:r w:rsidRPr="007A18AE">
        <w:rPr>
          <w:b/>
          <w:u w:val="single"/>
        </w:rPr>
        <w:t>Olumlu Yönlerimiz:</w:t>
      </w:r>
    </w:p>
    <w:p w:rsidR="007870D4" w:rsidRPr="007A18AE" w:rsidRDefault="002C2C72" w:rsidP="007870D4">
      <w:pPr>
        <w:numPr>
          <w:ilvl w:val="0"/>
          <w:numId w:val="6"/>
        </w:numPr>
        <w:ind w:right="1"/>
        <w:jc w:val="both"/>
        <w:rPr>
          <w:szCs w:val="24"/>
        </w:rPr>
      </w:pPr>
      <w:r w:rsidRPr="007A18AE">
        <w:rPr>
          <w:szCs w:val="24"/>
        </w:rPr>
        <w:t>İhtiyaç duyduğumuzda idare ile rahatlıkla görüşebilmekteyiz.</w:t>
      </w:r>
    </w:p>
    <w:p w:rsidR="007870D4" w:rsidRPr="007A18AE" w:rsidRDefault="002C2C72" w:rsidP="007870D4">
      <w:pPr>
        <w:numPr>
          <w:ilvl w:val="0"/>
          <w:numId w:val="6"/>
        </w:numPr>
        <w:ind w:right="1"/>
        <w:jc w:val="both"/>
        <w:rPr>
          <w:szCs w:val="24"/>
        </w:rPr>
      </w:pPr>
      <w:r w:rsidRPr="007A18AE">
        <w:rPr>
          <w:szCs w:val="24"/>
        </w:rPr>
        <w:t>Duyuruları zamanında öğrenmekteyiz</w:t>
      </w:r>
    </w:p>
    <w:p w:rsidR="007870D4" w:rsidRPr="007A18AE" w:rsidRDefault="002C2C72" w:rsidP="007870D4">
      <w:pPr>
        <w:numPr>
          <w:ilvl w:val="0"/>
          <w:numId w:val="6"/>
        </w:numPr>
        <w:ind w:right="1"/>
        <w:jc w:val="both"/>
        <w:rPr>
          <w:szCs w:val="24"/>
        </w:rPr>
      </w:pPr>
      <w:r w:rsidRPr="007A18AE">
        <w:rPr>
          <w:szCs w:val="24"/>
        </w:rPr>
        <w:t>İstek ve dilekler</w:t>
      </w:r>
      <w:r w:rsidR="007870D4" w:rsidRPr="007A18AE">
        <w:rPr>
          <w:szCs w:val="24"/>
        </w:rPr>
        <w:t>imiz dikkate alınmaktadır.</w:t>
      </w:r>
    </w:p>
    <w:p w:rsidR="007870D4" w:rsidRPr="007A18AE" w:rsidRDefault="002C2C72" w:rsidP="007870D4">
      <w:pPr>
        <w:numPr>
          <w:ilvl w:val="0"/>
          <w:numId w:val="6"/>
        </w:numPr>
        <w:ind w:right="1"/>
        <w:jc w:val="both"/>
        <w:rPr>
          <w:szCs w:val="24"/>
        </w:rPr>
      </w:pPr>
      <w:r w:rsidRPr="007A18AE">
        <w:rPr>
          <w:szCs w:val="24"/>
        </w:rPr>
        <w:t>Öğretmenlerimiz yeniliğe açık olarak derslerin işlenişinde çeşitli yöntem ve teknikler kullanmaktadırlar.</w:t>
      </w:r>
    </w:p>
    <w:p w:rsidR="007870D4" w:rsidRPr="007A18AE" w:rsidRDefault="002C2C72" w:rsidP="007870D4">
      <w:pPr>
        <w:numPr>
          <w:ilvl w:val="0"/>
          <w:numId w:val="6"/>
        </w:numPr>
        <w:ind w:right="1"/>
        <w:jc w:val="both"/>
        <w:rPr>
          <w:szCs w:val="24"/>
        </w:rPr>
      </w:pPr>
      <w:r w:rsidRPr="007A18AE">
        <w:rPr>
          <w:szCs w:val="24"/>
        </w:rPr>
        <w:t>Çocuklarımızın okulu sevdiğini düşünüyorum</w:t>
      </w:r>
    </w:p>
    <w:p w:rsidR="007870D4" w:rsidRPr="007A18AE" w:rsidRDefault="007870D4" w:rsidP="007870D4">
      <w:pPr>
        <w:ind w:right="1"/>
        <w:rPr>
          <w:b/>
          <w:u w:val="single"/>
        </w:rPr>
      </w:pPr>
      <w:r w:rsidRPr="007A18AE">
        <w:rPr>
          <w:b/>
          <w:u w:val="single"/>
        </w:rPr>
        <w:t>Olumsuz Yönlerimiz:</w:t>
      </w:r>
    </w:p>
    <w:p w:rsidR="007870D4" w:rsidRPr="007A18AE" w:rsidRDefault="002C2C72" w:rsidP="007870D4">
      <w:pPr>
        <w:numPr>
          <w:ilvl w:val="0"/>
          <w:numId w:val="7"/>
        </w:numPr>
        <w:ind w:right="1"/>
        <w:jc w:val="both"/>
        <w:rPr>
          <w:szCs w:val="24"/>
        </w:rPr>
      </w:pPr>
      <w:r w:rsidRPr="007A18AE">
        <w:rPr>
          <w:szCs w:val="24"/>
        </w:rPr>
        <w:t>Profesyonel rehberlik hizmeti alamamaktayız</w:t>
      </w:r>
    </w:p>
    <w:p w:rsidR="00EA32DB" w:rsidRPr="006A4E14" w:rsidRDefault="00B21A33" w:rsidP="006A4E14">
      <w:pPr>
        <w:pStyle w:val="Balk2"/>
      </w:pPr>
      <w:r w:rsidRPr="00475F92">
        <w:rPr>
          <w:szCs w:val="24"/>
        </w:rPr>
        <w:br w:type="page"/>
      </w:r>
      <w:bookmarkStart w:id="24" w:name="_Toc531097537"/>
      <w:r w:rsidR="00F16D1B" w:rsidRPr="00475F92">
        <w:lastRenderedPageBreak/>
        <w:t>GZFT</w:t>
      </w:r>
      <w:r w:rsidR="006658C1" w:rsidRPr="00475F92">
        <w:t xml:space="preserve"> (Güçlü, Zayıf, Fırsat, Tehdit)</w:t>
      </w:r>
      <w:r w:rsidR="00F16D1B" w:rsidRPr="00475F92">
        <w:t xml:space="preserve"> Analizi</w:t>
      </w:r>
      <w:bookmarkEnd w:id="23"/>
      <w:bookmarkEnd w:id="24"/>
      <w:r w:rsidR="00710994" w:rsidRPr="00475F92">
        <w:t xml:space="preserve"> </w:t>
      </w:r>
    </w:p>
    <w:p w:rsidR="006A4E14" w:rsidRDefault="00B21A33" w:rsidP="006A4E14">
      <w:pPr>
        <w:ind w:firstLine="708"/>
        <w:jc w:val="both"/>
        <w:rPr>
          <w:szCs w:val="24"/>
        </w:rPr>
      </w:pPr>
      <w:r w:rsidRPr="00475F92">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r w:rsidR="009F4287" w:rsidRPr="00475F92">
        <w:rPr>
          <w:szCs w:val="24"/>
        </w:rPr>
        <w:t xml:space="preserve">Kurumun güçlü ve zayıf yönleri </w:t>
      </w:r>
      <w:r w:rsidR="008E01DD" w:rsidRPr="00475F92">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rsidR="006A4E14" w:rsidRDefault="006A4E14" w:rsidP="006A4E14">
      <w:pPr>
        <w:ind w:firstLine="708"/>
        <w:jc w:val="both"/>
        <w:rPr>
          <w:szCs w:val="24"/>
        </w:rPr>
      </w:pPr>
      <w:r w:rsidRPr="006A4E14">
        <w:rPr>
          <w:b/>
        </w:rPr>
        <w:t>İçsel Faktörler</w:t>
      </w:r>
      <w:r w:rsidRPr="00475F92">
        <w:t xml:space="preserve"> </w:t>
      </w:r>
      <w:r>
        <w:t>:</w:t>
      </w:r>
    </w:p>
    <w:p w:rsidR="009029FB" w:rsidRPr="00475F92" w:rsidRDefault="009029FB" w:rsidP="0049575C">
      <w:pPr>
        <w:spacing w:after="0"/>
        <w:ind w:firstLine="708"/>
        <w:jc w:val="both"/>
        <w:rPr>
          <w:b/>
          <w:szCs w:val="24"/>
        </w:rPr>
      </w:pPr>
    </w:p>
    <w:tbl>
      <w:tblPr>
        <w:tblW w:w="13882" w:type="dxa"/>
        <w:tblInd w:w="5" w:type="dxa"/>
        <w:tblLayout w:type="fixed"/>
        <w:tblCellMar>
          <w:left w:w="0" w:type="dxa"/>
          <w:right w:w="0" w:type="dxa"/>
        </w:tblCellMar>
        <w:tblLook w:val="0000" w:firstRow="0" w:lastRow="0" w:firstColumn="0" w:lastColumn="0" w:noHBand="0" w:noVBand="0"/>
      </w:tblPr>
      <w:tblGrid>
        <w:gridCol w:w="300"/>
        <w:gridCol w:w="4236"/>
        <w:gridCol w:w="240"/>
        <w:gridCol w:w="360"/>
        <w:gridCol w:w="4079"/>
        <w:gridCol w:w="146"/>
        <w:gridCol w:w="330"/>
        <w:gridCol w:w="4191"/>
      </w:tblGrid>
      <w:tr w:rsidR="00096CA4" w:rsidRPr="00997CB5" w:rsidTr="00D151E6">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96CA4" w:rsidRPr="00BF1481" w:rsidRDefault="00096CA4" w:rsidP="00D151E6">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Öğretime Erişim</w:t>
            </w:r>
          </w:p>
        </w:tc>
        <w:tc>
          <w:tcPr>
            <w:tcW w:w="240" w:type="dxa"/>
            <w:tcBorders>
              <w:left w:val="single" w:sz="4" w:space="0" w:color="auto"/>
              <w:right w:val="single" w:sz="4" w:space="0" w:color="auto"/>
            </w:tcBorders>
            <w:shd w:val="clear" w:color="auto" w:fill="auto"/>
            <w:vAlign w:val="center"/>
          </w:tcPr>
          <w:p w:rsidR="00096CA4" w:rsidRPr="00BF1481" w:rsidRDefault="00096CA4" w:rsidP="00D151E6">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96CA4" w:rsidRPr="00BF1481" w:rsidRDefault="00096CA4" w:rsidP="00D151E6">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rsidR="00096CA4" w:rsidRPr="00BF1481" w:rsidRDefault="00096CA4" w:rsidP="00D151E6">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96CA4" w:rsidRPr="00BF1481" w:rsidRDefault="00096CA4" w:rsidP="00D151E6">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096CA4" w:rsidRPr="00997CB5" w:rsidTr="00D151E6">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211" w:lineRule="exact"/>
              <w:ind w:right="1"/>
              <w:rPr>
                <w:rFonts w:ascii="Times New Roman" w:hAnsi="Times New Roman" w:cs="Arial"/>
                <w:sz w:val="22"/>
                <w:szCs w:val="20"/>
              </w:rPr>
            </w:pPr>
            <w:r w:rsidRPr="00BF1481">
              <w:rPr>
                <w:rFonts w:ascii="Times New Roman" w:hAnsi="Times New Roman" w:cs="Arial"/>
                <w:sz w:val="22"/>
                <w:szCs w:val="20"/>
              </w:rPr>
              <w:t>On iki yıllık zorunlu ve kademeli eğitim</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211" w:lineRule="exact"/>
              <w:ind w:right="1"/>
              <w:rPr>
                <w:rFonts w:ascii="Times New Roman" w:hAnsi="Times New Roman" w:cs="Arial"/>
                <w:sz w:val="22"/>
                <w:szCs w:val="20"/>
              </w:rPr>
            </w:pPr>
            <w:r w:rsidRPr="00BF1481">
              <w:rPr>
                <w:rFonts w:ascii="Times New Roman" w:hAnsi="Times New Roman" w:cs="Arial"/>
                <w:sz w:val="22"/>
                <w:szCs w:val="20"/>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211" w:lineRule="exact"/>
              <w:ind w:right="1"/>
              <w:rPr>
                <w:rFonts w:ascii="Times New Roman" w:hAnsi="Times New Roman" w:cs="Arial"/>
                <w:sz w:val="22"/>
                <w:szCs w:val="20"/>
              </w:rPr>
            </w:pPr>
            <w:r w:rsidRPr="00BF1481">
              <w:rPr>
                <w:rFonts w:ascii="Times New Roman" w:hAnsi="Times New Roman" w:cs="Arial"/>
                <w:sz w:val="22"/>
                <w:szCs w:val="20"/>
              </w:rPr>
              <w:t>Öğretmen başına düşen öğrenci sayısının istenen seviyede olması</w:t>
            </w:r>
          </w:p>
        </w:tc>
      </w:tr>
      <w:tr w:rsidR="00096CA4" w:rsidRPr="00997CB5" w:rsidTr="00D151E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Hayat boyu öğrenme</w:t>
            </w:r>
            <w:r w:rsidRPr="00BF1481">
              <w:rPr>
                <w:rFonts w:ascii="Times New Roman" w:hAnsi="Times New Roman" w:cs="Arial"/>
                <w:w w:val="99"/>
                <w:sz w:val="22"/>
                <w:szCs w:val="20"/>
                <w:highlight w:val="white"/>
              </w:rPr>
              <w:t xml:space="preserve"> kapsamındaki kursların açılmış olması</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Okulumuzda yönetici ve öğretmen normlarının doluluk oranının yüksek  olması</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highlight w:val="white"/>
              </w:rPr>
            </w:pPr>
            <w:r w:rsidRPr="00BF1481">
              <w:rPr>
                <w:rFonts w:ascii="Times New Roman" w:hAnsi="Times New Roman" w:cs="Arial"/>
                <w:sz w:val="22"/>
                <w:szCs w:val="20"/>
                <w:highlight w:val="white"/>
              </w:rPr>
              <w:t>Okulumuzda  derslik başına düşen</w:t>
            </w:r>
            <w:r w:rsidRPr="00BF1481">
              <w:rPr>
                <w:rFonts w:ascii="Times New Roman" w:hAnsi="Times New Roman" w:cs="Arial"/>
                <w:sz w:val="22"/>
                <w:szCs w:val="20"/>
              </w:rPr>
              <w:t xml:space="preserve"> öğrenci sayısının standartlara uygun olması</w:t>
            </w:r>
          </w:p>
        </w:tc>
      </w:tr>
      <w:tr w:rsidR="00096CA4" w:rsidRPr="00997CB5" w:rsidTr="00D151E6">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228"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228" w:lineRule="exact"/>
              <w:ind w:right="1"/>
              <w:rPr>
                <w:rFonts w:ascii="Times New Roman" w:hAnsi="Times New Roman" w:cs="Arial"/>
                <w:sz w:val="22"/>
                <w:szCs w:val="20"/>
              </w:rPr>
            </w:pPr>
            <w:r w:rsidRPr="00BF1481">
              <w:rPr>
                <w:rFonts w:ascii="Times New Roman" w:hAnsi="Times New Roman" w:cs="Arial"/>
                <w:sz w:val="22"/>
                <w:szCs w:val="20"/>
              </w:rPr>
              <w:t>Bursluluk imkânları</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Okulumuzun teknolojik altyapısının yeterli olması</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politikalarının belirlenmesinde paydaşların görüş ve önerilerinin dikkate alınması</w:t>
            </w:r>
          </w:p>
        </w:tc>
      </w:tr>
      <w:tr w:rsidR="00096CA4" w:rsidRPr="00997CB5" w:rsidTr="00D151E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Özel öğretimi destekleyici teşvik mekanizmaları</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Eğitime katkı sağlayan (Değerler Eğitimi Projesi, Beslenme Dostu Okul, Beyaz Bayrak, Sosyal Okul, TÜBİTAK vb.) Projelerin uygulanıyor olması</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Güçlü bilişim altyapısı ve elektronik bilgi sistemlerinin etkin kullanımı</w:t>
            </w:r>
          </w:p>
        </w:tc>
      </w:tr>
      <w:tr w:rsidR="00096CA4" w:rsidRPr="00997CB5" w:rsidTr="00D151E6">
        <w:trPr>
          <w:trHeight w:val="246"/>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İl genelinde öğrencilerin erişebilecekleri her kademe ve türde eğitim kurumlarının bulunması</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Eğitimin kalitesini ve öğrencilerin sınav başarısını artırmak için yapılan ortak sınavlar</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Yeniliğe ve gelişime açık insan kaynağı</w:t>
            </w:r>
          </w:p>
        </w:tc>
      </w:tr>
      <w:tr w:rsidR="00096CA4" w:rsidRPr="00997CB5" w:rsidTr="00D151E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228"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6.</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228" w:lineRule="exact"/>
              <w:ind w:right="1"/>
              <w:rPr>
                <w:rFonts w:ascii="Times New Roman" w:hAnsi="Times New Roman" w:cs="Arial"/>
                <w:sz w:val="22"/>
                <w:szCs w:val="20"/>
              </w:rPr>
            </w:pPr>
            <w:r w:rsidRPr="00BF1481">
              <w:rPr>
                <w:rFonts w:ascii="Times New Roman" w:hAnsi="Times New Roman" w:cs="Arial"/>
                <w:sz w:val="22"/>
                <w:szCs w:val="20"/>
              </w:rPr>
              <w:t>Her kademede eğitim veren nitelikli özel okulların bulunması</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225" w:lineRule="exac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6.</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225" w:lineRule="exact"/>
              <w:ind w:right="1"/>
              <w:rPr>
                <w:rFonts w:ascii="Times New Roman" w:hAnsi="Times New Roman" w:cs="Arial"/>
                <w:sz w:val="22"/>
                <w:szCs w:val="20"/>
                <w:highlight w:val="white"/>
              </w:rPr>
            </w:pPr>
            <w:r w:rsidRPr="00BF1481">
              <w:rPr>
                <w:rFonts w:ascii="Times New Roman" w:hAnsi="Times New Roman" w:cs="Arial"/>
                <w:sz w:val="22"/>
                <w:szCs w:val="20"/>
                <w:highlight w:val="white"/>
              </w:rPr>
              <w:t>Sınav başarılarına yönelik açılan</w:t>
            </w:r>
            <w:r w:rsidRPr="00BF1481">
              <w:rPr>
                <w:rFonts w:ascii="Times New Roman" w:hAnsi="Times New Roman" w:cs="Arial"/>
                <w:sz w:val="22"/>
                <w:szCs w:val="20"/>
              </w:rPr>
              <w:t xml:space="preserve"> kurslar</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6.</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Yaygın teşkilat ağı</w:t>
            </w:r>
          </w:p>
        </w:tc>
      </w:tr>
      <w:tr w:rsidR="00096CA4" w:rsidRPr="00997CB5" w:rsidTr="00D151E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7.</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Öğrenci devamsızlık oranının düşük olması</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7.</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w w:val="99"/>
                <w:sz w:val="22"/>
                <w:szCs w:val="20"/>
                <w:highlight w:val="white"/>
              </w:rPr>
            </w:pPr>
            <w:r w:rsidRPr="00BF1481">
              <w:rPr>
                <w:rFonts w:ascii="Times New Roman" w:hAnsi="Times New Roman" w:cs="Arial"/>
                <w:w w:val="99"/>
                <w:sz w:val="22"/>
                <w:szCs w:val="20"/>
                <w:highlight w:val="white"/>
              </w:rPr>
              <w:t>Okulumuzda şiddet olaylarının az</w:t>
            </w:r>
            <w:r w:rsidRPr="00BF1481">
              <w:rPr>
                <w:rFonts w:ascii="Times New Roman" w:hAnsi="Times New Roman" w:cs="Arial"/>
                <w:sz w:val="22"/>
                <w:szCs w:val="20"/>
              </w:rPr>
              <w:t xml:space="preserve"> olması</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7.</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yöneticileri ve öğretmenlerin Yüksek Lisans ve Doktora çalışmalarını önemsemeleri</w:t>
            </w:r>
          </w:p>
        </w:tc>
      </w:tr>
      <w:tr w:rsidR="00096CA4" w:rsidRPr="00997CB5" w:rsidTr="00D151E6">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8.</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Kız çocuklarının okullaşma oranının yüksek olması</w:t>
            </w:r>
          </w:p>
        </w:tc>
        <w:tc>
          <w:tcPr>
            <w:tcW w:w="240"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8.</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r w:rsidRPr="00BF1481">
              <w:rPr>
                <w:rFonts w:ascii="Times New Roman" w:hAnsi="Times New Roman" w:cs="Arial"/>
                <w:sz w:val="22"/>
                <w:szCs w:val="20"/>
              </w:rPr>
              <w:t>Uluslararası hareketlilik programına katılımın olması</w:t>
            </w:r>
          </w:p>
        </w:tc>
        <w:tc>
          <w:tcPr>
            <w:tcW w:w="146" w:type="dxa"/>
            <w:tcBorders>
              <w:left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96CA4" w:rsidRPr="00BF1481" w:rsidRDefault="00096CA4" w:rsidP="00D151E6">
            <w:pPr>
              <w:spacing w:after="0" w:line="0" w:lineRule="atLeast"/>
              <w:ind w:right="1"/>
              <w:rPr>
                <w:rFonts w:ascii="Times New Roman" w:hAnsi="Times New Roman" w:cs="Arial"/>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96CA4" w:rsidRPr="00BF1481" w:rsidRDefault="00096CA4" w:rsidP="00D151E6">
            <w:pPr>
              <w:spacing w:after="0" w:line="0" w:lineRule="atLeast"/>
              <w:ind w:right="1"/>
              <w:rPr>
                <w:rFonts w:ascii="Times New Roman" w:hAnsi="Times New Roman" w:cs="Arial"/>
                <w:sz w:val="22"/>
                <w:szCs w:val="20"/>
              </w:rPr>
            </w:pPr>
          </w:p>
        </w:tc>
      </w:tr>
    </w:tbl>
    <w:p w:rsidR="00284611" w:rsidRPr="00475F92" w:rsidRDefault="00284611" w:rsidP="006A4E14">
      <w:pPr>
        <w:spacing w:after="0"/>
        <w:jc w:val="both"/>
        <w:rPr>
          <w:szCs w:val="24"/>
        </w:rPr>
      </w:pPr>
    </w:p>
    <w:p w:rsidR="008E01DD" w:rsidRPr="00475F92" w:rsidRDefault="008E01DD" w:rsidP="008E01DD">
      <w:pPr>
        <w:spacing w:after="0"/>
        <w:ind w:firstLine="708"/>
        <w:jc w:val="both"/>
        <w:rPr>
          <w:b/>
          <w:szCs w:val="24"/>
        </w:rPr>
      </w:pPr>
      <w:r w:rsidRPr="00475F92">
        <w:rPr>
          <w:b/>
          <w:szCs w:val="24"/>
        </w:rPr>
        <w:t>Zayıf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111"/>
        <w:gridCol w:w="142"/>
        <w:gridCol w:w="283"/>
        <w:gridCol w:w="4253"/>
      </w:tblGrid>
      <w:tr w:rsidR="00096CA4" w:rsidTr="00D151E6">
        <w:trPr>
          <w:trHeight w:val="345"/>
        </w:trPr>
        <w:tc>
          <w:tcPr>
            <w:tcW w:w="4536" w:type="dxa"/>
            <w:gridSpan w:val="2"/>
            <w:tcBorders>
              <w:right w:val="single" w:sz="4" w:space="0" w:color="auto"/>
            </w:tcBorders>
            <w:shd w:val="clear" w:color="auto" w:fill="FBE4D5"/>
            <w:vAlign w:val="center"/>
          </w:tcPr>
          <w:p w:rsidR="00096CA4" w:rsidRPr="00003363" w:rsidRDefault="00096CA4" w:rsidP="00D151E6">
            <w:pPr>
              <w:spacing w:after="0" w:line="240" w:lineRule="auto"/>
              <w:ind w:right="1"/>
              <w:rPr>
                <w:rFonts w:ascii="Times New Roman" w:hAnsi="Times New Roman"/>
                <w:b/>
                <w:sz w:val="28"/>
              </w:rPr>
            </w:pPr>
            <w:r w:rsidRPr="00003363">
              <w:rPr>
                <w:rFonts w:ascii="Times New Roman" w:hAnsi="Times New Roman"/>
                <w:b/>
                <w:sz w:val="28"/>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096CA4" w:rsidRPr="00003363" w:rsidRDefault="00096CA4" w:rsidP="00D151E6">
            <w:pPr>
              <w:spacing w:after="0" w:line="240" w:lineRule="auto"/>
              <w:ind w:right="1"/>
              <w:rPr>
                <w:rFonts w:ascii="Times New Roman" w:hAnsi="Times New Roman"/>
                <w:sz w:val="28"/>
              </w:rPr>
            </w:pPr>
          </w:p>
        </w:tc>
        <w:tc>
          <w:tcPr>
            <w:tcW w:w="4394" w:type="dxa"/>
            <w:gridSpan w:val="2"/>
            <w:tcBorders>
              <w:left w:val="single" w:sz="4" w:space="0" w:color="auto"/>
              <w:right w:val="single" w:sz="4" w:space="0" w:color="auto"/>
            </w:tcBorders>
            <w:shd w:val="clear" w:color="auto" w:fill="FBE4D5"/>
            <w:vAlign w:val="center"/>
          </w:tcPr>
          <w:p w:rsidR="00096CA4" w:rsidRPr="00003363" w:rsidRDefault="00096CA4" w:rsidP="00D151E6">
            <w:pPr>
              <w:spacing w:after="0" w:line="240" w:lineRule="auto"/>
              <w:ind w:right="1"/>
              <w:rPr>
                <w:rFonts w:ascii="Times New Roman" w:hAnsi="Times New Roman"/>
                <w:b/>
                <w:sz w:val="28"/>
              </w:rPr>
            </w:pPr>
            <w:r w:rsidRPr="00003363">
              <w:rPr>
                <w:rFonts w:ascii="Times New Roman" w:hAnsi="Times New Roman"/>
                <w:b/>
                <w:sz w:val="28"/>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096CA4" w:rsidRPr="00003363" w:rsidRDefault="00096CA4" w:rsidP="00D151E6">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vAlign w:val="center"/>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sz w:val="28"/>
              </w:rPr>
              <w:t>Kurumsal Kapasite</w:t>
            </w:r>
          </w:p>
        </w:tc>
      </w:tr>
      <w:tr w:rsidR="00096CA4" w:rsidTr="00D151E6">
        <w:trPr>
          <w:trHeight w:val="212"/>
        </w:trPr>
        <w:tc>
          <w:tcPr>
            <w:tcW w:w="284" w:type="dxa"/>
            <w:shd w:val="clear" w:color="auto" w:fill="FBE4D5"/>
          </w:tcPr>
          <w:p w:rsidR="00096CA4" w:rsidRPr="00003363" w:rsidRDefault="00096CA4" w:rsidP="00D151E6">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252" w:type="dxa"/>
            <w:tcBorders>
              <w:right w:val="single" w:sz="4" w:space="0" w:color="auto"/>
            </w:tcBorders>
            <w:shd w:val="clear" w:color="auto" w:fill="FFFBF7"/>
          </w:tcPr>
          <w:p w:rsidR="00096CA4" w:rsidRPr="00003363" w:rsidRDefault="00096CA4" w:rsidP="00D151E6">
            <w:pPr>
              <w:spacing w:after="0" w:line="240" w:lineRule="auto"/>
              <w:ind w:left="80" w:right="1"/>
              <w:rPr>
                <w:rFonts w:ascii="Times New Roman" w:hAnsi="Times New Roman"/>
                <w:sz w:val="28"/>
              </w:rPr>
            </w:pPr>
            <w:r w:rsidRPr="00003363">
              <w:rPr>
                <w:rFonts w:ascii="Times New Roman" w:hAnsi="Times New Roman"/>
                <w:sz w:val="28"/>
              </w:rPr>
              <w:t>Öğrenci kayıt işlemlerinde adrese dayalı kayıt sisteminin etkin işletilememesi</w:t>
            </w:r>
          </w:p>
        </w:tc>
        <w:tc>
          <w:tcPr>
            <w:tcW w:w="284"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111" w:type="dxa"/>
            <w:tcBorders>
              <w:right w:val="single" w:sz="4" w:space="0" w:color="auto"/>
            </w:tcBorders>
            <w:shd w:val="clear" w:color="auto" w:fill="FFFBF7"/>
          </w:tcPr>
          <w:p w:rsidR="00096CA4" w:rsidRPr="00003363" w:rsidRDefault="00096CA4" w:rsidP="00D151E6">
            <w:pPr>
              <w:spacing w:after="0" w:line="240" w:lineRule="auto"/>
              <w:ind w:left="20" w:right="1"/>
              <w:rPr>
                <w:rFonts w:ascii="Times New Roman" w:hAnsi="Times New Roman"/>
                <w:sz w:val="28"/>
              </w:rPr>
            </w:pPr>
            <w:r w:rsidRPr="00003363">
              <w:rPr>
                <w:rFonts w:ascii="Times New Roman" w:hAnsi="Times New Roman"/>
                <w:sz w:val="28"/>
              </w:rPr>
              <w:t>Okulun  akademik başarısının istenilen düzeyde olmaması</w:t>
            </w:r>
          </w:p>
        </w:tc>
        <w:tc>
          <w:tcPr>
            <w:tcW w:w="142"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 xml:space="preserve">1.  </w:t>
            </w:r>
          </w:p>
        </w:tc>
        <w:tc>
          <w:tcPr>
            <w:tcW w:w="4253" w:type="dxa"/>
            <w:shd w:val="clear" w:color="auto" w:fill="FFFBF7"/>
          </w:tcPr>
          <w:p w:rsidR="00096CA4" w:rsidRPr="00003363" w:rsidRDefault="00096CA4" w:rsidP="00D151E6">
            <w:pPr>
              <w:spacing w:after="0" w:line="240" w:lineRule="auto"/>
              <w:ind w:left="60" w:right="1"/>
              <w:rPr>
                <w:rFonts w:ascii="Times New Roman" w:hAnsi="Times New Roman"/>
                <w:sz w:val="28"/>
              </w:rPr>
            </w:pPr>
            <w:r w:rsidRPr="00003363">
              <w:rPr>
                <w:rFonts w:ascii="Times New Roman" w:hAnsi="Times New Roman"/>
                <w:color w:val="000000"/>
                <w:sz w:val="28"/>
              </w:rPr>
              <w:t>Nitelikli Hizmet İçi Eğitim</w:t>
            </w:r>
            <w:r w:rsidRPr="00003363">
              <w:rPr>
                <w:rFonts w:ascii="Times New Roman" w:hAnsi="Times New Roman"/>
                <w:sz w:val="28"/>
              </w:rPr>
              <w:t xml:space="preserve"> faaliyetlerinin yetersizliği</w:t>
            </w:r>
          </w:p>
        </w:tc>
      </w:tr>
      <w:tr w:rsidR="00096CA4" w:rsidTr="00D151E6">
        <w:trPr>
          <w:trHeight w:val="262"/>
        </w:trPr>
        <w:tc>
          <w:tcPr>
            <w:tcW w:w="284" w:type="dxa"/>
            <w:shd w:val="clear" w:color="auto" w:fill="FBE4D5"/>
          </w:tcPr>
          <w:p w:rsidR="00096CA4" w:rsidRPr="00003363" w:rsidRDefault="00096CA4" w:rsidP="00D151E6">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252" w:type="dxa"/>
            <w:tcBorders>
              <w:right w:val="single" w:sz="4" w:space="0" w:color="auto"/>
            </w:tcBorders>
            <w:shd w:val="clear" w:color="auto" w:fill="FFFBF7"/>
          </w:tcPr>
          <w:p w:rsidR="00096CA4" w:rsidRPr="00003363" w:rsidRDefault="00096CA4" w:rsidP="00D151E6">
            <w:pPr>
              <w:spacing w:after="0" w:line="240" w:lineRule="auto"/>
              <w:ind w:left="80" w:right="1"/>
              <w:rPr>
                <w:rFonts w:ascii="Times New Roman" w:hAnsi="Times New Roman"/>
                <w:sz w:val="28"/>
              </w:rPr>
            </w:pPr>
            <w:r w:rsidRPr="00003363">
              <w:rPr>
                <w:rFonts w:ascii="Times New Roman" w:hAnsi="Times New Roman"/>
                <w:sz w:val="28"/>
              </w:rPr>
              <w:t>Özel eğitim okul ve kurumlarının yaygın ve yeterli olmaması</w:t>
            </w:r>
          </w:p>
        </w:tc>
        <w:tc>
          <w:tcPr>
            <w:tcW w:w="284"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111" w:type="dxa"/>
            <w:tcBorders>
              <w:right w:val="single" w:sz="4" w:space="0" w:color="auto"/>
            </w:tcBorders>
            <w:shd w:val="clear" w:color="auto" w:fill="FFFBF7"/>
          </w:tcPr>
          <w:p w:rsidR="00096CA4" w:rsidRPr="00003363" w:rsidRDefault="00096CA4" w:rsidP="00D151E6">
            <w:pPr>
              <w:spacing w:after="0" w:line="240" w:lineRule="auto"/>
              <w:ind w:left="20" w:right="1"/>
              <w:rPr>
                <w:rFonts w:ascii="Times New Roman" w:hAnsi="Times New Roman"/>
                <w:sz w:val="28"/>
              </w:rPr>
            </w:pPr>
            <w:r w:rsidRPr="00003363">
              <w:rPr>
                <w:rFonts w:ascii="Times New Roman" w:hAnsi="Times New Roman"/>
                <w:sz w:val="28"/>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highlight w:val="white"/>
              </w:rPr>
              <w:t xml:space="preserve">2.  </w:t>
            </w:r>
          </w:p>
        </w:tc>
        <w:tc>
          <w:tcPr>
            <w:tcW w:w="4253" w:type="dxa"/>
            <w:shd w:val="clear" w:color="auto" w:fill="FFFBF7"/>
          </w:tcPr>
          <w:p w:rsidR="00096CA4" w:rsidRPr="00003363" w:rsidRDefault="00096CA4" w:rsidP="00D151E6">
            <w:pPr>
              <w:spacing w:after="0" w:line="240" w:lineRule="auto"/>
              <w:ind w:left="60" w:right="1"/>
              <w:rPr>
                <w:rFonts w:ascii="Times New Roman" w:hAnsi="Times New Roman"/>
                <w:sz w:val="28"/>
              </w:rPr>
            </w:pPr>
            <w:r w:rsidRPr="00003363">
              <w:rPr>
                <w:rFonts w:ascii="Times New Roman" w:hAnsi="Times New Roman"/>
                <w:color w:val="000000"/>
                <w:sz w:val="28"/>
                <w:highlight w:val="white"/>
              </w:rPr>
              <w:t>Bütçe dağıtımında objektif kriterlerin</w:t>
            </w:r>
            <w:r w:rsidRPr="00003363">
              <w:rPr>
                <w:rFonts w:ascii="Times New Roman" w:hAnsi="Times New Roman"/>
                <w:sz w:val="28"/>
              </w:rPr>
              <w:t xml:space="preserve"> yetersizliği</w:t>
            </w:r>
          </w:p>
        </w:tc>
      </w:tr>
      <w:tr w:rsidR="00096CA4" w:rsidTr="00D151E6">
        <w:trPr>
          <w:trHeight w:val="262"/>
        </w:trPr>
        <w:tc>
          <w:tcPr>
            <w:tcW w:w="284" w:type="dxa"/>
            <w:tcBorders>
              <w:bottom w:val="single" w:sz="4" w:space="0" w:color="auto"/>
            </w:tcBorders>
            <w:shd w:val="clear" w:color="auto" w:fill="FBE4D5"/>
          </w:tcPr>
          <w:p w:rsidR="00096CA4" w:rsidRPr="00003363" w:rsidRDefault="00096CA4" w:rsidP="00D151E6">
            <w:pPr>
              <w:spacing w:after="0" w:line="240" w:lineRule="auto"/>
              <w:ind w:right="1"/>
              <w:rPr>
                <w:rFonts w:ascii="Times New Roman" w:hAnsi="Times New Roman"/>
                <w:b/>
                <w:color w:val="C00000"/>
                <w:sz w:val="28"/>
              </w:rPr>
            </w:pPr>
            <w:r w:rsidRPr="00003363">
              <w:rPr>
                <w:rFonts w:ascii="Times New Roman" w:hAnsi="Times New Roman"/>
                <w:b/>
                <w:color w:val="C00000"/>
                <w:sz w:val="28"/>
              </w:rPr>
              <w:t>3.</w:t>
            </w:r>
          </w:p>
        </w:tc>
        <w:tc>
          <w:tcPr>
            <w:tcW w:w="4252" w:type="dxa"/>
            <w:tcBorders>
              <w:bottom w:val="single" w:sz="4" w:space="0" w:color="auto"/>
              <w:right w:val="single" w:sz="4" w:space="0" w:color="auto"/>
            </w:tcBorders>
            <w:shd w:val="clear" w:color="auto" w:fill="FFFBF7"/>
          </w:tcPr>
          <w:p w:rsidR="00096CA4" w:rsidRPr="00003363" w:rsidRDefault="00096CA4" w:rsidP="00D151E6">
            <w:pPr>
              <w:spacing w:after="0" w:line="240" w:lineRule="auto"/>
              <w:ind w:left="80" w:right="1"/>
              <w:rPr>
                <w:rFonts w:ascii="Times New Roman" w:hAnsi="Times New Roman"/>
                <w:sz w:val="28"/>
              </w:rPr>
            </w:pPr>
            <w:r w:rsidRPr="00003363">
              <w:rPr>
                <w:rFonts w:ascii="Times New Roman" w:hAnsi="Times New Roman"/>
                <w:sz w:val="28"/>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3.</w:t>
            </w:r>
          </w:p>
        </w:tc>
        <w:tc>
          <w:tcPr>
            <w:tcW w:w="4111" w:type="dxa"/>
            <w:tcBorders>
              <w:right w:val="single" w:sz="4" w:space="0" w:color="auto"/>
            </w:tcBorders>
            <w:shd w:val="clear" w:color="auto" w:fill="FFFBF7"/>
          </w:tcPr>
          <w:p w:rsidR="00096CA4" w:rsidRPr="00003363" w:rsidRDefault="00096CA4" w:rsidP="00D151E6">
            <w:pPr>
              <w:spacing w:after="0" w:line="240" w:lineRule="auto"/>
              <w:ind w:left="40" w:right="1"/>
              <w:rPr>
                <w:rFonts w:ascii="Times New Roman" w:hAnsi="Times New Roman"/>
                <w:sz w:val="28"/>
              </w:rPr>
            </w:pPr>
            <w:r w:rsidRPr="00003363">
              <w:rPr>
                <w:rFonts w:ascii="Times New Roman" w:hAnsi="Times New Roman"/>
                <w:color w:val="000000"/>
                <w:sz w:val="28"/>
              </w:rPr>
              <w:t>Etkili bir yabancı dil eğitiminin</w:t>
            </w:r>
            <w:r w:rsidRPr="00003363">
              <w:rPr>
                <w:rFonts w:ascii="Times New Roman" w:hAnsi="Times New Roman"/>
                <w:sz w:val="28"/>
              </w:rPr>
              <w:t xml:space="preserve"> olmaması</w:t>
            </w:r>
          </w:p>
        </w:tc>
        <w:tc>
          <w:tcPr>
            <w:tcW w:w="142"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 xml:space="preserve">3.  </w:t>
            </w:r>
          </w:p>
        </w:tc>
        <w:tc>
          <w:tcPr>
            <w:tcW w:w="4253" w:type="dxa"/>
            <w:shd w:val="clear" w:color="auto" w:fill="FFFBF7"/>
          </w:tcPr>
          <w:p w:rsidR="00096CA4" w:rsidRPr="00003363" w:rsidRDefault="00096CA4" w:rsidP="00D151E6">
            <w:pPr>
              <w:spacing w:after="0" w:line="240" w:lineRule="auto"/>
              <w:ind w:left="60" w:right="1"/>
              <w:rPr>
                <w:rFonts w:ascii="Times New Roman" w:hAnsi="Times New Roman"/>
                <w:sz w:val="28"/>
              </w:rPr>
            </w:pPr>
            <w:r w:rsidRPr="00003363">
              <w:rPr>
                <w:rFonts w:ascii="Times New Roman" w:hAnsi="Times New Roman"/>
                <w:color w:val="000000"/>
                <w:sz w:val="28"/>
              </w:rPr>
              <w:t>Hizmet içi eğitimlerin etkinliğinin</w:t>
            </w:r>
            <w:r w:rsidRPr="00003363">
              <w:rPr>
                <w:rFonts w:ascii="Times New Roman" w:hAnsi="Times New Roman"/>
                <w:sz w:val="28"/>
              </w:rPr>
              <w:t xml:space="preserve"> istenen düzeyde olmaması</w:t>
            </w:r>
          </w:p>
        </w:tc>
      </w:tr>
      <w:tr w:rsidR="00096CA4" w:rsidTr="00D151E6">
        <w:trPr>
          <w:trHeight w:val="262"/>
        </w:trPr>
        <w:tc>
          <w:tcPr>
            <w:tcW w:w="284" w:type="dxa"/>
            <w:tcBorders>
              <w:bottom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4.</w:t>
            </w:r>
          </w:p>
        </w:tc>
        <w:tc>
          <w:tcPr>
            <w:tcW w:w="4252" w:type="dxa"/>
            <w:tcBorders>
              <w:bottom w:val="single" w:sz="4" w:space="0" w:color="auto"/>
              <w:right w:val="single" w:sz="4" w:space="0" w:color="auto"/>
            </w:tcBorders>
            <w:shd w:val="clear" w:color="auto" w:fill="FFFBF7"/>
          </w:tcPr>
          <w:p w:rsidR="00096CA4" w:rsidRPr="00003363" w:rsidRDefault="00096CA4" w:rsidP="00D151E6">
            <w:pPr>
              <w:spacing w:after="0" w:line="240" w:lineRule="auto"/>
              <w:ind w:left="80" w:right="1"/>
              <w:rPr>
                <w:rFonts w:ascii="Times New Roman" w:hAnsi="Times New Roman"/>
                <w:sz w:val="28"/>
              </w:rPr>
            </w:pPr>
            <w:r w:rsidRPr="00003363">
              <w:rPr>
                <w:rFonts w:ascii="Times New Roman" w:hAnsi="Times New Roman"/>
                <w:sz w:val="28"/>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096CA4" w:rsidRPr="00003363" w:rsidRDefault="00096CA4" w:rsidP="00D151E6">
            <w:pPr>
              <w:spacing w:after="0" w:line="240" w:lineRule="auto"/>
              <w:ind w:right="1"/>
              <w:rPr>
                <w:rFonts w:ascii="Times New Roman" w:hAnsi="Times New Roman"/>
                <w:b/>
                <w:color w:val="C00000"/>
                <w:sz w:val="28"/>
              </w:rPr>
            </w:pPr>
            <w:r w:rsidRPr="00003363">
              <w:rPr>
                <w:rFonts w:ascii="Times New Roman" w:hAnsi="Times New Roman"/>
                <w:b/>
                <w:color w:val="C00000"/>
                <w:sz w:val="28"/>
                <w:highlight w:val="white"/>
              </w:rPr>
              <w:t>4.</w:t>
            </w:r>
          </w:p>
        </w:tc>
        <w:tc>
          <w:tcPr>
            <w:tcW w:w="4111" w:type="dxa"/>
            <w:tcBorders>
              <w:bottom w:val="single" w:sz="4" w:space="0" w:color="auto"/>
              <w:right w:val="single" w:sz="4" w:space="0" w:color="auto"/>
            </w:tcBorders>
            <w:shd w:val="clear" w:color="auto" w:fill="FFFBF7"/>
          </w:tcPr>
          <w:p w:rsidR="00096CA4" w:rsidRPr="00003363" w:rsidRDefault="00096CA4" w:rsidP="00D151E6">
            <w:pPr>
              <w:spacing w:after="0" w:line="240" w:lineRule="auto"/>
              <w:ind w:left="20" w:right="1"/>
              <w:rPr>
                <w:rFonts w:ascii="Times New Roman" w:hAnsi="Times New Roman"/>
                <w:sz w:val="28"/>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c>
          <w:tcPr>
            <w:tcW w:w="142"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 xml:space="preserve">4.  </w:t>
            </w:r>
          </w:p>
        </w:tc>
        <w:tc>
          <w:tcPr>
            <w:tcW w:w="4253" w:type="dxa"/>
            <w:shd w:val="clear" w:color="auto" w:fill="FFFBF7"/>
          </w:tcPr>
          <w:p w:rsidR="00096CA4" w:rsidRPr="00003363" w:rsidRDefault="00096CA4" w:rsidP="00D151E6">
            <w:pPr>
              <w:spacing w:after="0" w:line="240" w:lineRule="auto"/>
              <w:ind w:left="60" w:right="1"/>
              <w:rPr>
                <w:rFonts w:ascii="Times New Roman" w:hAnsi="Times New Roman"/>
                <w:sz w:val="28"/>
              </w:rPr>
            </w:pPr>
            <w:r w:rsidRPr="00003363">
              <w:rPr>
                <w:rFonts w:ascii="Times New Roman" w:hAnsi="Times New Roman"/>
                <w:color w:val="000000"/>
                <w:sz w:val="28"/>
              </w:rPr>
              <w:t>Yönetici, öğretmen ve çalışanların</w:t>
            </w:r>
            <w:r w:rsidRPr="00003363">
              <w:rPr>
                <w:rFonts w:ascii="Times New Roman" w:hAnsi="Times New Roman"/>
                <w:sz w:val="28"/>
              </w:rPr>
              <w:t xml:space="preserve"> motivasyon ve örgütsel bağlılık düzeylerinin düşük olması</w:t>
            </w:r>
          </w:p>
        </w:tc>
      </w:tr>
      <w:tr w:rsidR="00096CA4" w:rsidTr="00D151E6">
        <w:trPr>
          <w:trHeight w:val="264"/>
        </w:trPr>
        <w:tc>
          <w:tcPr>
            <w:tcW w:w="284" w:type="dxa"/>
            <w:tcBorders>
              <w:top w:val="single" w:sz="4" w:space="0" w:color="auto"/>
              <w:left w:val="nil"/>
              <w:bottom w:val="nil"/>
              <w:right w:val="nil"/>
            </w:tcBorders>
            <w:shd w:val="clear" w:color="auto" w:fill="FFFFFF"/>
          </w:tcPr>
          <w:p w:rsidR="00096CA4" w:rsidRPr="00003363" w:rsidRDefault="00096CA4" w:rsidP="00D151E6">
            <w:pPr>
              <w:spacing w:after="0" w:line="240" w:lineRule="auto"/>
              <w:ind w:right="1"/>
              <w:rPr>
                <w:rFonts w:ascii="Times New Roman" w:hAnsi="Times New Roman"/>
                <w:b/>
                <w:color w:val="C00000"/>
                <w:sz w:val="28"/>
              </w:rPr>
            </w:pPr>
          </w:p>
        </w:tc>
        <w:tc>
          <w:tcPr>
            <w:tcW w:w="4252" w:type="dxa"/>
            <w:tcBorders>
              <w:top w:val="single" w:sz="4" w:space="0" w:color="auto"/>
              <w:left w:val="nil"/>
              <w:bottom w:val="nil"/>
              <w:right w:val="nil"/>
            </w:tcBorders>
            <w:shd w:val="clear" w:color="auto" w:fill="FFFBF7"/>
          </w:tcPr>
          <w:p w:rsidR="00096CA4" w:rsidRPr="00003363" w:rsidRDefault="00096CA4" w:rsidP="00D151E6">
            <w:pPr>
              <w:spacing w:after="0" w:line="240" w:lineRule="auto"/>
              <w:ind w:left="80" w:right="1"/>
              <w:rPr>
                <w:rFonts w:ascii="Times New Roman" w:hAnsi="Times New Roman"/>
                <w:sz w:val="28"/>
              </w:rPr>
            </w:pPr>
          </w:p>
        </w:tc>
        <w:tc>
          <w:tcPr>
            <w:tcW w:w="284" w:type="dxa"/>
            <w:tcBorders>
              <w:top w:val="nil"/>
              <w:left w:val="nil"/>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5.</w:t>
            </w:r>
          </w:p>
        </w:tc>
        <w:tc>
          <w:tcPr>
            <w:tcW w:w="4111" w:type="dxa"/>
            <w:tcBorders>
              <w:bottom w:val="single" w:sz="4" w:space="0" w:color="auto"/>
              <w:right w:val="single" w:sz="4" w:space="0" w:color="auto"/>
            </w:tcBorders>
            <w:shd w:val="clear" w:color="auto" w:fill="FFFBF7"/>
          </w:tcPr>
          <w:p w:rsidR="00096CA4" w:rsidRPr="00003363" w:rsidRDefault="00096CA4" w:rsidP="00D151E6">
            <w:pPr>
              <w:spacing w:after="0" w:line="240" w:lineRule="auto"/>
              <w:ind w:left="40" w:right="1"/>
              <w:rPr>
                <w:rFonts w:ascii="Times New Roman" w:hAnsi="Times New Roman"/>
                <w:sz w:val="28"/>
              </w:rPr>
            </w:pPr>
            <w:r w:rsidRPr="00003363">
              <w:rPr>
                <w:rFonts w:ascii="Times New Roman" w:hAnsi="Times New Roman"/>
                <w:color w:val="000000"/>
                <w:sz w:val="28"/>
              </w:rPr>
              <w:t>İl düzeyinde geliştirilen</w:t>
            </w:r>
            <w:r w:rsidRPr="00003363">
              <w:rPr>
                <w:rFonts w:ascii="Times New Roman" w:hAnsi="Times New Roman"/>
                <w:b/>
                <w:color w:val="C00000"/>
                <w:sz w:val="28"/>
              </w:rPr>
              <w:t xml:space="preserve"> </w:t>
            </w:r>
            <w:r w:rsidRPr="00003363">
              <w:rPr>
                <w:rFonts w:ascii="Times New Roman" w:hAnsi="Times New Roman"/>
                <w:color w:val="000000"/>
                <w:sz w:val="28"/>
              </w:rPr>
              <w:t>projelerin</w:t>
            </w:r>
            <w:r w:rsidRPr="00003363">
              <w:rPr>
                <w:rFonts w:ascii="Times New Roman" w:hAnsi="Times New Roman"/>
                <w:sz w:val="28"/>
              </w:rPr>
              <w:t xml:space="preserve"> etkin uygulanamaması</w:t>
            </w:r>
          </w:p>
        </w:tc>
        <w:tc>
          <w:tcPr>
            <w:tcW w:w="142" w:type="dxa"/>
            <w:tcBorders>
              <w:top w:val="nil"/>
              <w:left w:val="single" w:sz="4" w:space="0" w:color="auto"/>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 xml:space="preserve">5.  </w:t>
            </w:r>
          </w:p>
        </w:tc>
        <w:tc>
          <w:tcPr>
            <w:tcW w:w="4253" w:type="dxa"/>
            <w:shd w:val="clear" w:color="auto" w:fill="FFFBF7"/>
          </w:tcPr>
          <w:p w:rsidR="00096CA4" w:rsidRPr="00003363" w:rsidRDefault="00096CA4" w:rsidP="00D151E6">
            <w:pPr>
              <w:spacing w:after="0" w:line="240" w:lineRule="auto"/>
              <w:ind w:left="60" w:right="1"/>
              <w:rPr>
                <w:rFonts w:ascii="Times New Roman" w:hAnsi="Times New Roman"/>
                <w:sz w:val="28"/>
              </w:rPr>
            </w:pPr>
            <w:r w:rsidRPr="00003363">
              <w:rPr>
                <w:rFonts w:ascii="Times New Roman" w:hAnsi="Times New Roman"/>
                <w:color w:val="000000"/>
                <w:sz w:val="28"/>
              </w:rPr>
              <w:t>Geçmiş yıllara ait veri, bilgi ve</w:t>
            </w:r>
            <w:r w:rsidRPr="00003363">
              <w:rPr>
                <w:rFonts w:ascii="Times New Roman" w:hAnsi="Times New Roman"/>
                <w:sz w:val="28"/>
              </w:rPr>
              <w:t xml:space="preserve"> belgelere ulaşılabilmesine imkân sağlayacak bir arşivleme sisteminin bulunmaması</w:t>
            </w:r>
          </w:p>
        </w:tc>
      </w:tr>
      <w:tr w:rsidR="00096CA4" w:rsidTr="00D151E6">
        <w:trPr>
          <w:trHeight w:val="262"/>
        </w:trPr>
        <w:tc>
          <w:tcPr>
            <w:tcW w:w="284" w:type="dxa"/>
            <w:tcBorders>
              <w:top w:val="nil"/>
              <w:left w:val="nil"/>
              <w:bottom w:val="nil"/>
              <w:right w:val="nil"/>
            </w:tcBorders>
            <w:shd w:val="clear" w:color="auto" w:fill="FFFFFF"/>
          </w:tcPr>
          <w:p w:rsidR="00096CA4" w:rsidRPr="00003363" w:rsidRDefault="00096CA4" w:rsidP="00D151E6">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096CA4" w:rsidRPr="00003363" w:rsidRDefault="00096CA4" w:rsidP="00D151E6">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top w:val="single" w:sz="4" w:space="0" w:color="auto"/>
              <w:left w:val="nil"/>
              <w:bottom w:val="nil"/>
              <w:right w:val="nil"/>
            </w:tcBorders>
            <w:shd w:val="clear" w:color="auto" w:fill="FFFFFF"/>
          </w:tcPr>
          <w:p w:rsidR="00096CA4" w:rsidRPr="00003363" w:rsidRDefault="00096CA4" w:rsidP="00D151E6">
            <w:pPr>
              <w:spacing w:after="0" w:line="240" w:lineRule="auto"/>
              <w:ind w:right="1"/>
              <w:rPr>
                <w:rFonts w:ascii="Times New Roman" w:hAnsi="Times New Roman"/>
                <w:b/>
                <w:color w:val="C00000"/>
                <w:sz w:val="28"/>
              </w:rPr>
            </w:pPr>
          </w:p>
        </w:tc>
        <w:tc>
          <w:tcPr>
            <w:tcW w:w="4111" w:type="dxa"/>
            <w:tcBorders>
              <w:top w:val="single" w:sz="4" w:space="0" w:color="auto"/>
              <w:left w:val="nil"/>
              <w:bottom w:val="nil"/>
              <w:right w:val="nil"/>
            </w:tcBorders>
            <w:shd w:val="clear" w:color="auto" w:fill="FFFBF7"/>
          </w:tcPr>
          <w:p w:rsidR="00096CA4" w:rsidRPr="00003363" w:rsidRDefault="00096CA4" w:rsidP="00D151E6">
            <w:pPr>
              <w:spacing w:after="0" w:line="240" w:lineRule="auto"/>
              <w:ind w:left="2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 xml:space="preserve">6.  </w:t>
            </w:r>
          </w:p>
        </w:tc>
        <w:tc>
          <w:tcPr>
            <w:tcW w:w="4253" w:type="dxa"/>
            <w:shd w:val="clear" w:color="auto" w:fill="FFFBF7"/>
          </w:tcPr>
          <w:p w:rsidR="00096CA4" w:rsidRPr="00003363" w:rsidRDefault="00096CA4" w:rsidP="00D151E6">
            <w:pPr>
              <w:spacing w:after="0" w:line="240" w:lineRule="auto"/>
              <w:ind w:left="60" w:right="1"/>
              <w:rPr>
                <w:rFonts w:ascii="Times New Roman" w:hAnsi="Times New Roman"/>
                <w:sz w:val="28"/>
              </w:rPr>
            </w:pPr>
            <w:r w:rsidRPr="00003363">
              <w:rPr>
                <w:rFonts w:ascii="Times New Roman" w:hAnsi="Times New Roman"/>
                <w:color w:val="000000"/>
                <w:sz w:val="28"/>
              </w:rPr>
              <w:t>İzleme ve değerlendirme</w:t>
            </w:r>
            <w:r w:rsidRPr="00003363">
              <w:rPr>
                <w:rFonts w:ascii="Times New Roman" w:hAnsi="Times New Roman"/>
                <w:sz w:val="28"/>
              </w:rPr>
              <w:t xml:space="preserve"> faaliyetlerinin yetersizliği</w:t>
            </w:r>
          </w:p>
        </w:tc>
      </w:tr>
      <w:tr w:rsidR="00096CA4" w:rsidTr="00D151E6">
        <w:trPr>
          <w:trHeight w:val="262"/>
        </w:trPr>
        <w:tc>
          <w:tcPr>
            <w:tcW w:w="284" w:type="dxa"/>
            <w:tcBorders>
              <w:top w:val="nil"/>
              <w:left w:val="nil"/>
              <w:bottom w:val="nil"/>
              <w:right w:val="nil"/>
            </w:tcBorders>
            <w:shd w:val="clear" w:color="auto" w:fill="FFFFFF"/>
          </w:tcPr>
          <w:p w:rsidR="00096CA4" w:rsidRPr="00003363" w:rsidRDefault="00096CA4" w:rsidP="00D151E6">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096CA4" w:rsidRDefault="00096CA4" w:rsidP="00D151E6">
            <w:pPr>
              <w:spacing w:after="0" w:line="240" w:lineRule="auto"/>
              <w:ind w:left="80" w:right="1"/>
              <w:rPr>
                <w:rFonts w:ascii="Times New Roman" w:hAnsi="Times New Roman"/>
                <w:sz w:val="28"/>
              </w:rPr>
            </w:pPr>
          </w:p>
          <w:p w:rsidR="006A4E14" w:rsidRDefault="006A4E14" w:rsidP="00D151E6">
            <w:pPr>
              <w:spacing w:after="0" w:line="240" w:lineRule="auto"/>
              <w:ind w:left="80" w:right="1"/>
              <w:rPr>
                <w:rFonts w:ascii="Times New Roman" w:hAnsi="Times New Roman"/>
                <w:sz w:val="28"/>
              </w:rPr>
            </w:pPr>
          </w:p>
          <w:p w:rsidR="006A4E14" w:rsidRDefault="006A4E14" w:rsidP="00D151E6">
            <w:pPr>
              <w:spacing w:after="0" w:line="240" w:lineRule="auto"/>
              <w:ind w:left="80" w:right="1"/>
              <w:rPr>
                <w:rFonts w:ascii="Times New Roman" w:hAnsi="Times New Roman"/>
                <w:sz w:val="28"/>
              </w:rPr>
            </w:pPr>
          </w:p>
          <w:p w:rsidR="006A4E14" w:rsidRDefault="006A4E14" w:rsidP="00D151E6">
            <w:pPr>
              <w:spacing w:after="0" w:line="240" w:lineRule="auto"/>
              <w:ind w:left="80" w:right="1"/>
              <w:rPr>
                <w:rFonts w:ascii="Times New Roman" w:hAnsi="Times New Roman"/>
                <w:sz w:val="28"/>
              </w:rPr>
            </w:pPr>
          </w:p>
          <w:p w:rsidR="006A4E14" w:rsidRPr="00003363" w:rsidRDefault="006A4E14" w:rsidP="00D151E6">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top w:val="nil"/>
              <w:left w:val="nil"/>
              <w:bottom w:val="nil"/>
              <w:right w:val="nil"/>
            </w:tcBorders>
            <w:shd w:val="clear" w:color="auto" w:fill="FFFFFF"/>
          </w:tcPr>
          <w:p w:rsidR="00096CA4" w:rsidRPr="00003363" w:rsidRDefault="00096CA4" w:rsidP="00D151E6">
            <w:pPr>
              <w:spacing w:after="0" w:line="240" w:lineRule="auto"/>
              <w:ind w:right="1"/>
              <w:rPr>
                <w:rFonts w:ascii="Times New Roman" w:hAnsi="Times New Roman"/>
                <w:sz w:val="28"/>
              </w:rPr>
            </w:pPr>
          </w:p>
        </w:tc>
        <w:tc>
          <w:tcPr>
            <w:tcW w:w="4111" w:type="dxa"/>
            <w:tcBorders>
              <w:top w:val="nil"/>
              <w:left w:val="nil"/>
              <w:bottom w:val="nil"/>
              <w:right w:val="nil"/>
            </w:tcBorders>
            <w:shd w:val="clear" w:color="auto" w:fill="FFFBF7"/>
          </w:tcPr>
          <w:p w:rsidR="00096CA4" w:rsidRPr="00003363" w:rsidRDefault="00096CA4" w:rsidP="00D151E6">
            <w:pPr>
              <w:spacing w:after="0" w:line="240" w:lineRule="auto"/>
              <w:ind w:left="4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096CA4" w:rsidRPr="00003363" w:rsidRDefault="00096CA4" w:rsidP="00D151E6">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b/>
                <w:color w:val="C00000"/>
                <w:sz w:val="28"/>
              </w:rPr>
              <w:t xml:space="preserve">7.  </w:t>
            </w:r>
          </w:p>
        </w:tc>
        <w:tc>
          <w:tcPr>
            <w:tcW w:w="4253" w:type="dxa"/>
            <w:shd w:val="clear" w:color="auto" w:fill="FFFBF7"/>
          </w:tcPr>
          <w:p w:rsidR="00096CA4" w:rsidRPr="00003363" w:rsidRDefault="00096CA4" w:rsidP="00D151E6">
            <w:pPr>
              <w:spacing w:after="0" w:line="240" w:lineRule="auto"/>
              <w:ind w:right="1"/>
              <w:rPr>
                <w:rFonts w:ascii="Times New Roman" w:hAnsi="Times New Roman"/>
                <w:sz w:val="28"/>
              </w:rPr>
            </w:pPr>
            <w:r w:rsidRPr="00003363">
              <w:rPr>
                <w:rFonts w:ascii="Times New Roman" w:hAnsi="Times New Roman"/>
                <w:color w:val="000000"/>
                <w:sz w:val="28"/>
              </w:rPr>
              <w:t>Okulumuzda Rehber Öğretmen</w:t>
            </w:r>
            <w:r w:rsidRPr="00003363">
              <w:rPr>
                <w:rFonts w:ascii="Times New Roman" w:hAnsi="Times New Roman"/>
                <w:sz w:val="28"/>
              </w:rPr>
              <w:t xml:space="preserve"> olmaması</w:t>
            </w:r>
          </w:p>
        </w:tc>
      </w:tr>
    </w:tbl>
    <w:p w:rsidR="00710994" w:rsidRPr="00096CA4" w:rsidRDefault="00710994" w:rsidP="00710994">
      <w:pPr>
        <w:pStyle w:val="Balk3"/>
        <w:rPr>
          <w:rFonts w:ascii="Book Antiqua" w:hAnsi="Book Antiqua"/>
        </w:rPr>
      </w:pPr>
      <w:r w:rsidRPr="00475F92">
        <w:rPr>
          <w:rFonts w:ascii="Book Antiqua" w:hAnsi="Book Antiqua"/>
        </w:rPr>
        <w:lastRenderedPageBreak/>
        <w:t>Dışsal Faktörler</w:t>
      </w:r>
      <w:r w:rsidR="00474795" w:rsidRPr="00475F92">
        <w:rPr>
          <w:rFonts w:ascii="Book Antiqua" w:hAnsi="Book Antiqua"/>
        </w:rPr>
        <w:t xml:space="preserve"> </w:t>
      </w:r>
    </w:p>
    <w:p w:rsidR="008E01DD" w:rsidRPr="00475F92" w:rsidRDefault="008E01DD" w:rsidP="0049575C">
      <w:pPr>
        <w:spacing w:after="0"/>
        <w:ind w:firstLine="708"/>
        <w:jc w:val="both"/>
        <w:rPr>
          <w:szCs w:val="24"/>
        </w:rPr>
      </w:pPr>
    </w:p>
    <w:p w:rsidR="00096CA4" w:rsidRDefault="00096CA4" w:rsidP="00096CA4">
      <w:pPr>
        <w:spacing w:line="0" w:lineRule="atLeast"/>
        <w:ind w:right="1" w:firstLine="85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096CA4" w:rsidTr="00D151E6">
        <w:trPr>
          <w:trHeight w:val="245"/>
        </w:trPr>
        <w:tc>
          <w:tcPr>
            <w:tcW w:w="7230" w:type="dxa"/>
            <w:gridSpan w:val="2"/>
            <w:tcBorders>
              <w:right w:val="single" w:sz="4" w:space="0" w:color="auto"/>
            </w:tcBorders>
            <w:shd w:val="clear" w:color="auto" w:fill="FBE4D5"/>
            <w:vAlign w:val="center"/>
          </w:tcPr>
          <w:p w:rsidR="00096CA4" w:rsidRPr="002D53E6" w:rsidRDefault="00096CA4" w:rsidP="00D151E6">
            <w:pPr>
              <w:spacing w:after="0" w:line="240" w:lineRule="auto"/>
              <w:ind w:right="1"/>
              <w:jc w:val="center"/>
              <w:rPr>
                <w:rFonts w:ascii="Times New Roman" w:hAnsi="Times New Roman"/>
                <w:b/>
                <w:color w:val="0070C0"/>
                <w:sz w:val="26"/>
                <w:szCs w:val="26"/>
              </w:rPr>
            </w:pPr>
            <w:r w:rsidRPr="002D53E6">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center"/>
          </w:tcPr>
          <w:p w:rsidR="00096CA4" w:rsidRPr="002D53E6" w:rsidRDefault="00096CA4" w:rsidP="00D151E6">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096CA4" w:rsidRPr="002D53E6" w:rsidRDefault="00096CA4" w:rsidP="00D151E6">
            <w:pPr>
              <w:spacing w:after="0" w:line="240" w:lineRule="auto"/>
              <w:ind w:right="1"/>
              <w:jc w:val="center"/>
              <w:rPr>
                <w:rFonts w:ascii="Times New Roman" w:hAnsi="Times New Roman"/>
                <w:b/>
                <w:color w:val="C00000"/>
                <w:sz w:val="26"/>
                <w:szCs w:val="26"/>
              </w:rPr>
            </w:pPr>
            <w:r w:rsidRPr="002D53E6">
              <w:rPr>
                <w:rFonts w:ascii="Times New Roman" w:hAnsi="Times New Roman"/>
                <w:b/>
                <w:color w:val="C00000"/>
                <w:sz w:val="26"/>
                <w:szCs w:val="26"/>
              </w:rPr>
              <w:t>OLUMSUZ</w:t>
            </w:r>
          </w:p>
        </w:tc>
      </w:tr>
      <w:tr w:rsidR="00096CA4" w:rsidTr="00D151E6">
        <w:trPr>
          <w:trHeight w:val="406"/>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Eğitime verilen önem ve eğitim sürelerinin artması yönünde dünyada</w:t>
            </w:r>
            <w:r w:rsidRPr="002D53E6">
              <w:rPr>
                <w:rFonts w:ascii="Times New Roman" w:hAnsi="Times New Roman"/>
                <w:sz w:val="26"/>
                <w:szCs w:val="26"/>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b/>
                <w:color w:val="C00000"/>
                <w:sz w:val="26"/>
                <w:szCs w:val="26"/>
              </w:rPr>
            </w:pPr>
          </w:p>
        </w:tc>
        <w:tc>
          <w:tcPr>
            <w:tcW w:w="283" w:type="dxa"/>
            <w:tcBorders>
              <w:left w:val="single" w:sz="4" w:space="0" w:color="auto"/>
            </w:tcBorders>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Her alanda uluslararası rekabette yaşanan</w:t>
            </w:r>
            <w:r w:rsidRPr="002D53E6">
              <w:rPr>
                <w:rFonts w:ascii="Times New Roman" w:hAnsi="Times New Roman"/>
                <w:sz w:val="26"/>
                <w:szCs w:val="26"/>
              </w:rPr>
              <w:t xml:space="preserve"> zorluklar (Krizler vb.)</w:t>
            </w:r>
          </w:p>
        </w:tc>
      </w:tr>
      <w:tr w:rsidR="00096CA4" w:rsidTr="00D151E6">
        <w:trPr>
          <w:trHeight w:val="20"/>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ve ülkemizde okul öncesi eğitim ve mesleki eğitimin</w:t>
            </w:r>
            <w:r w:rsidRPr="002D53E6">
              <w:rPr>
                <w:rFonts w:ascii="Times New Roman" w:hAnsi="Times New Roman"/>
                <w:sz w:val="26"/>
                <w:szCs w:val="26"/>
              </w:rPr>
              <w:t xml:space="preserve"> yaygınlaşması</w:t>
            </w:r>
          </w:p>
        </w:tc>
        <w:tc>
          <w:tcPr>
            <w:tcW w:w="425" w:type="dxa"/>
            <w:tcBorders>
              <w:top w:val="nil"/>
              <w:left w:val="single" w:sz="4" w:space="0" w:color="auto"/>
              <w:bottom w:val="nil"/>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6"/>
                <w:szCs w:val="26"/>
              </w:rPr>
            </w:pPr>
            <w:r w:rsidRPr="002D53E6">
              <w:rPr>
                <w:rFonts w:ascii="Times New Roman" w:hAnsi="Times New Roman"/>
                <w:color w:val="000000"/>
                <w:sz w:val="26"/>
                <w:szCs w:val="26"/>
              </w:rPr>
              <w:t>Globalleşme ile birlikte gelişmiş ülke ve</w:t>
            </w:r>
            <w:r w:rsidRPr="002F70D1">
              <w:rPr>
                <w:rFonts w:ascii="Times New Roman" w:hAnsi="Times New Roman"/>
                <w:sz w:val="26"/>
                <w:szCs w:val="26"/>
              </w:rPr>
              <w:t xml:space="preserve"> yüksek teknolojiye sahip kurumlarla yaşanan rekabetin </w:t>
            </w:r>
            <w:r w:rsidRPr="002D53E6">
              <w:rPr>
                <w:rFonts w:ascii="Times New Roman" w:hAnsi="Times New Roman"/>
                <w:sz w:val="26"/>
                <w:szCs w:val="26"/>
              </w:rPr>
              <w:t>olumsuz etkilerinin eğitim ve öğretime yansımaları</w:t>
            </w:r>
          </w:p>
        </w:tc>
      </w:tr>
      <w:tr w:rsidR="00096CA4" w:rsidTr="00D151E6">
        <w:trPr>
          <w:trHeight w:val="20"/>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AB Uyum Süreci</w:t>
            </w:r>
          </w:p>
        </w:tc>
        <w:tc>
          <w:tcPr>
            <w:tcW w:w="425" w:type="dxa"/>
            <w:tcBorders>
              <w:top w:val="nil"/>
              <w:left w:val="single" w:sz="4" w:space="0" w:color="auto"/>
              <w:bottom w:val="nil"/>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Personel politikaları nedeni ile</w:t>
            </w:r>
            <w:r w:rsidRPr="002D53E6">
              <w:rPr>
                <w:rFonts w:ascii="Times New Roman" w:hAnsi="Times New Roman"/>
                <w:sz w:val="26"/>
                <w:szCs w:val="26"/>
              </w:rPr>
              <w:t xml:space="preserve"> okul/kurumlarda yaşanan destek personel yetersizliği ve bunu telafi edebilecek hizmet alımında yaşanan kaynak sorunu</w:t>
            </w:r>
          </w:p>
        </w:tc>
      </w:tr>
      <w:tr w:rsidR="00096CA4" w:rsidTr="00D151E6">
        <w:trPr>
          <w:trHeight w:val="20"/>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kurumsal ve bireysel bazda sürekli gelişmeyi hedefleyen bilinç</w:t>
            </w:r>
            <w:r w:rsidRPr="002D53E6">
              <w:rPr>
                <w:rFonts w:ascii="Times New Roman" w:hAnsi="Times New Roman"/>
                <w:sz w:val="26"/>
                <w:szCs w:val="26"/>
              </w:rPr>
              <w:t xml:space="preserve"> düzeyinin artması</w:t>
            </w:r>
          </w:p>
        </w:tc>
        <w:tc>
          <w:tcPr>
            <w:tcW w:w="425" w:type="dxa"/>
            <w:tcBorders>
              <w:top w:val="nil"/>
              <w:left w:val="single" w:sz="4" w:space="0" w:color="auto"/>
              <w:bottom w:val="nil"/>
              <w:right w:val="nil"/>
            </w:tcBorders>
            <w:shd w:val="clear" w:color="auto" w:fill="FFFFFF"/>
          </w:tcPr>
          <w:p w:rsidR="00096CA4" w:rsidRPr="002D53E6" w:rsidRDefault="00096CA4" w:rsidP="00D151E6">
            <w:pPr>
              <w:spacing w:after="0" w:line="240" w:lineRule="auto"/>
              <w:ind w:right="1"/>
              <w:rPr>
                <w:rFonts w:ascii="Times New Roman" w:hAnsi="Times New Roman"/>
                <w:b/>
                <w:color w:val="C00000"/>
                <w:sz w:val="26"/>
                <w:szCs w:val="26"/>
              </w:rPr>
            </w:pPr>
          </w:p>
        </w:tc>
        <w:tc>
          <w:tcPr>
            <w:tcW w:w="283" w:type="dxa"/>
            <w:tcBorders>
              <w:top w:val="single" w:sz="4" w:space="0" w:color="auto"/>
              <w:left w:val="nil"/>
              <w:bottom w:val="nil"/>
              <w:right w:val="nil"/>
            </w:tcBorders>
            <w:shd w:val="clear" w:color="auto" w:fill="auto"/>
          </w:tcPr>
          <w:p w:rsidR="00096CA4" w:rsidRPr="002D53E6" w:rsidRDefault="00096CA4" w:rsidP="00D151E6">
            <w:pPr>
              <w:spacing w:after="0" w:line="240" w:lineRule="auto"/>
              <w:ind w:right="1"/>
              <w:rPr>
                <w:rFonts w:ascii="Times New Roman" w:hAnsi="Times New Roman"/>
                <w:sz w:val="32"/>
                <w:szCs w:val="32"/>
              </w:rPr>
            </w:pPr>
          </w:p>
        </w:tc>
        <w:tc>
          <w:tcPr>
            <w:tcW w:w="5954" w:type="dxa"/>
            <w:tcBorders>
              <w:top w:val="single" w:sz="4" w:space="0" w:color="auto"/>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r>
      <w:tr w:rsidR="00096CA4" w:rsidTr="00D151E6">
        <w:trPr>
          <w:trHeight w:val="20"/>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Mevzuatta günün yaklaşım ve ihtiyaçlarına uygun gerçekleştirilen</w:t>
            </w:r>
            <w:r w:rsidRPr="002D53E6">
              <w:rPr>
                <w:rFonts w:ascii="Times New Roman" w:hAnsi="Times New Roman"/>
                <w:sz w:val="26"/>
                <w:szCs w:val="26"/>
              </w:rPr>
              <w:t xml:space="preserve"> değişimler</w:t>
            </w:r>
          </w:p>
        </w:tc>
        <w:tc>
          <w:tcPr>
            <w:tcW w:w="425" w:type="dxa"/>
            <w:tcBorders>
              <w:top w:val="nil"/>
              <w:left w:val="single" w:sz="4" w:space="0" w:color="auto"/>
              <w:bottom w:val="nil"/>
              <w:right w:val="nil"/>
            </w:tcBorders>
            <w:shd w:val="clear" w:color="auto" w:fill="FFFFFF"/>
          </w:tcPr>
          <w:p w:rsidR="00096CA4" w:rsidRPr="002D53E6" w:rsidRDefault="00096CA4" w:rsidP="00D151E6">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096CA4" w:rsidRPr="002D53E6" w:rsidRDefault="00096CA4" w:rsidP="00D151E6">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r>
      <w:tr w:rsidR="00096CA4" w:rsidTr="00D151E6">
        <w:trPr>
          <w:trHeight w:val="552"/>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Ülkemizde; katılımcı, planlı, gelişimci, şeffaf ve performansa dayalı</w:t>
            </w:r>
            <w:r w:rsidRPr="002D53E6">
              <w:rPr>
                <w:rFonts w:ascii="Times New Roman" w:hAnsi="Times New Roman"/>
                <w:sz w:val="26"/>
                <w:szCs w:val="26"/>
              </w:rPr>
              <w:t xml:space="preserve"> stratejik yönetim” anlayışına geçme çabaları</w:t>
            </w:r>
          </w:p>
        </w:tc>
        <w:tc>
          <w:tcPr>
            <w:tcW w:w="425" w:type="dxa"/>
            <w:tcBorders>
              <w:top w:val="nil"/>
              <w:left w:val="single" w:sz="4" w:space="0" w:color="auto"/>
              <w:bottom w:val="nil"/>
              <w:right w:val="nil"/>
            </w:tcBorders>
            <w:shd w:val="clear" w:color="auto" w:fill="FFFFFF"/>
          </w:tcPr>
          <w:p w:rsidR="00096CA4" w:rsidRPr="002D53E6" w:rsidRDefault="00096CA4" w:rsidP="00D151E6">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096CA4" w:rsidRPr="002D53E6" w:rsidRDefault="00096CA4" w:rsidP="00D151E6">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r>
      <w:tr w:rsidR="00096CA4" w:rsidTr="00D151E6">
        <w:trPr>
          <w:trHeight w:val="20"/>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6"/>
                <w:szCs w:val="26"/>
              </w:rPr>
            </w:pPr>
            <w:r w:rsidRPr="002D53E6">
              <w:rPr>
                <w:rFonts w:ascii="Times New Roman" w:hAnsi="Times New Roman"/>
                <w:color w:val="000000"/>
                <w:sz w:val="26"/>
                <w:szCs w:val="26"/>
              </w:rPr>
              <w:t>Bakanlığımızca, eğitimde öğrenci merkezli ve yapılandırmacı eğitim yakl</w:t>
            </w:r>
            <w:r w:rsidRPr="002D53E6">
              <w:rPr>
                <w:rFonts w:ascii="Times New Roman" w:hAnsi="Times New Roman"/>
                <w:sz w:val="26"/>
                <w:szCs w:val="26"/>
                <w:highlight w:val="white"/>
              </w:rPr>
              <w:t>aşımları ile mesleki eğitimde yeterliğe dayalı modüler eğitim sistemine</w:t>
            </w:r>
            <w:r w:rsidRPr="002D53E6">
              <w:rPr>
                <w:rFonts w:ascii="Times New Roman" w:hAnsi="Times New Roman"/>
                <w:sz w:val="26"/>
                <w:szCs w:val="26"/>
              </w:rPr>
              <w:t xml:space="preserve"> geçilmesi</w:t>
            </w:r>
          </w:p>
        </w:tc>
        <w:tc>
          <w:tcPr>
            <w:tcW w:w="425" w:type="dxa"/>
            <w:tcBorders>
              <w:top w:val="nil"/>
              <w:left w:val="single" w:sz="4" w:space="0" w:color="auto"/>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r>
      <w:tr w:rsidR="00096CA4" w:rsidTr="00D151E6">
        <w:trPr>
          <w:trHeight w:val="562"/>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highlight w:val="white"/>
              </w:rPr>
              <w:t>Bakanlığımızca görevde yükselme ve kariyer basamakları vb. konulardaki</w:t>
            </w:r>
            <w:r w:rsidRPr="002D53E6">
              <w:rPr>
                <w:rFonts w:ascii="Times New Roman" w:hAnsi="Times New Roman"/>
                <w:sz w:val="26"/>
                <w:szCs w:val="26"/>
              </w:rPr>
              <w:t xml:space="preserve"> geliştirilen politikalar</w:t>
            </w:r>
          </w:p>
        </w:tc>
        <w:tc>
          <w:tcPr>
            <w:tcW w:w="425" w:type="dxa"/>
            <w:tcBorders>
              <w:top w:val="nil"/>
              <w:left w:val="single" w:sz="4" w:space="0" w:color="auto"/>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r>
      <w:tr w:rsidR="00096CA4" w:rsidTr="00D151E6">
        <w:trPr>
          <w:trHeight w:val="20"/>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6"/>
                <w:szCs w:val="26"/>
              </w:rPr>
            </w:pPr>
            <w:r w:rsidRPr="002D53E6">
              <w:rPr>
                <w:rFonts w:ascii="Times New Roman" w:hAnsi="Times New Roman"/>
                <w:color w:val="000000"/>
                <w:sz w:val="26"/>
                <w:szCs w:val="26"/>
              </w:rPr>
              <w:t>18 yaşından küçük herkesin (öğrencilerin) sosyal güvence kapsamına</w:t>
            </w:r>
            <w:r w:rsidRPr="002D53E6">
              <w:rPr>
                <w:rFonts w:ascii="Times New Roman" w:hAnsi="Times New Roman"/>
                <w:sz w:val="26"/>
                <w:szCs w:val="26"/>
              </w:rPr>
              <w:t xml:space="preserve"> alınması</w:t>
            </w:r>
          </w:p>
        </w:tc>
        <w:tc>
          <w:tcPr>
            <w:tcW w:w="425" w:type="dxa"/>
            <w:tcBorders>
              <w:top w:val="nil"/>
              <w:left w:val="single" w:sz="4" w:space="0" w:color="auto"/>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r>
      <w:tr w:rsidR="00096CA4" w:rsidTr="00D151E6">
        <w:trPr>
          <w:trHeight w:val="487"/>
        </w:trPr>
        <w:tc>
          <w:tcPr>
            <w:tcW w:w="284" w:type="dxa"/>
            <w:shd w:val="clear" w:color="auto" w:fill="FBE4D5"/>
          </w:tcPr>
          <w:p w:rsidR="00096CA4" w:rsidRPr="002D53E6" w:rsidRDefault="00096CA4" w:rsidP="00D151E6">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Bakanlığımızın ücretsiz ders kitabı dağıtımı uygulaması</w:t>
            </w:r>
          </w:p>
        </w:tc>
        <w:tc>
          <w:tcPr>
            <w:tcW w:w="425" w:type="dxa"/>
            <w:tcBorders>
              <w:top w:val="nil"/>
              <w:left w:val="single" w:sz="4" w:space="0" w:color="auto"/>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6"/>
                <w:szCs w:val="26"/>
              </w:rPr>
            </w:pPr>
          </w:p>
        </w:tc>
      </w:tr>
    </w:tbl>
    <w:p w:rsidR="00AF612C" w:rsidRDefault="00AF612C" w:rsidP="00096CA4">
      <w:pPr>
        <w:ind w:right="1" w:firstLine="709"/>
        <w:rPr>
          <w:rFonts w:ascii="Times New Roman" w:hAnsi="Times New Roman"/>
          <w:b/>
          <w:color w:val="002060"/>
          <w:szCs w:val="24"/>
        </w:rPr>
      </w:pPr>
    </w:p>
    <w:p w:rsidR="006A4E14" w:rsidRDefault="006A4E14" w:rsidP="00096CA4">
      <w:pPr>
        <w:ind w:right="1" w:firstLine="709"/>
        <w:rPr>
          <w:rFonts w:ascii="Times New Roman" w:hAnsi="Times New Roman"/>
          <w:b/>
          <w:color w:val="002060"/>
          <w:szCs w:val="24"/>
        </w:rPr>
      </w:pPr>
    </w:p>
    <w:p w:rsidR="00096CA4" w:rsidRDefault="00096CA4" w:rsidP="00096CA4">
      <w:pPr>
        <w:ind w:right="1" w:firstLine="709"/>
      </w:pPr>
      <w:r w:rsidRPr="00DA2107">
        <w:rPr>
          <w:rFonts w:ascii="Times New Roman" w:hAnsi="Times New Roman"/>
          <w:b/>
          <w:color w:val="002060"/>
          <w:szCs w:val="24"/>
        </w:rPr>
        <w:lastRenderedPageBreak/>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096CA4" w:rsidTr="00D151E6">
        <w:trPr>
          <w:trHeight w:val="617"/>
        </w:trPr>
        <w:tc>
          <w:tcPr>
            <w:tcW w:w="7230" w:type="dxa"/>
            <w:gridSpan w:val="2"/>
            <w:tcBorders>
              <w:right w:val="single" w:sz="4" w:space="0" w:color="auto"/>
            </w:tcBorders>
            <w:shd w:val="clear" w:color="auto" w:fill="FBE4D5"/>
            <w:vAlign w:val="center"/>
          </w:tcPr>
          <w:p w:rsidR="00096CA4" w:rsidRPr="002A0A8A" w:rsidRDefault="00096CA4" w:rsidP="00D151E6">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tcPr>
          <w:p w:rsidR="00096CA4" w:rsidRPr="002A0A8A" w:rsidRDefault="00096CA4" w:rsidP="00D151E6">
            <w:pPr>
              <w:spacing w:after="0" w:line="240" w:lineRule="auto"/>
              <w:ind w:left="960" w:right="1"/>
              <w:rPr>
                <w:rFonts w:ascii="Times New Roman" w:hAnsi="Times New Roman"/>
                <w:b/>
                <w:color w:val="C00000"/>
                <w:sz w:val="26"/>
                <w:szCs w:val="26"/>
              </w:rPr>
            </w:pPr>
          </w:p>
        </w:tc>
        <w:tc>
          <w:tcPr>
            <w:tcW w:w="6237" w:type="dxa"/>
            <w:gridSpan w:val="2"/>
            <w:tcBorders>
              <w:left w:val="single" w:sz="4" w:space="0" w:color="auto"/>
            </w:tcBorders>
            <w:shd w:val="clear" w:color="auto" w:fill="FBE4D5"/>
            <w:vAlign w:val="center"/>
          </w:tcPr>
          <w:p w:rsidR="00096CA4" w:rsidRPr="002A0A8A" w:rsidRDefault="00096CA4" w:rsidP="00D151E6">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096CA4" w:rsidTr="00D151E6">
        <w:trPr>
          <w:trHeight w:val="191"/>
        </w:trPr>
        <w:tc>
          <w:tcPr>
            <w:tcW w:w="284" w:type="dxa"/>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İlimiz tarım, tarıma dayalı endüstri ve gelişmekte olan sanayisiyle</w:t>
            </w:r>
            <w:r w:rsidRPr="002D53E6">
              <w:rPr>
                <w:rFonts w:ascii="Times New Roman" w:hAnsi="Times New Roman"/>
                <w:sz w:val="28"/>
                <w:szCs w:val="28"/>
                <w:highlight w:val="white"/>
              </w:rPr>
              <w:t xml:space="preserve"> komşu   illere   göre   ekonomik   olarak   gelişmişliğinin,   insan kaynaklarına  ve  dolaylı  olarak  eğitime  bakış  açısına   olumlu</w:t>
            </w:r>
            <w:r w:rsidRPr="002D53E6">
              <w:rPr>
                <w:rFonts w:ascii="Times New Roman" w:hAnsi="Times New Roman"/>
                <w:sz w:val="28"/>
                <w:szCs w:val="28"/>
              </w:rPr>
              <w:t xml:space="preserve"> yansımaları</w:t>
            </w:r>
          </w:p>
        </w:tc>
        <w:tc>
          <w:tcPr>
            <w:tcW w:w="425" w:type="dxa"/>
            <w:tcBorders>
              <w:top w:val="nil"/>
              <w:left w:val="single" w:sz="4" w:space="0" w:color="auto"/>
              <w:bottom w:val="nil"/>
              <w:right w:val="single" w:sz="4" w:space="0" w:color="auto"/>
            </w:tcBorders>
            <w:shd w:val="clear" w:color="auto" w:fill="FFFFFF"/>
          </w:tcPr>
          <w:p w:rsidR="00096CA4" w:rsidRPr="00CC4BA5" w:rsidRDefault="00096CA4" w:rsidP="00D151E6">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096CA4" w:rsidRPr="002D53E6" w:rsidRDefault="00096CA4" w:rsidP="00D151E6">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096CA4" w:rsidTr="00D151E6">
        <w:trPr>
          <w:trHeight w:val="206"/>
        </w:trPr>
        <w:tc>
          <w:tcPr>
            <w:tcW w:w="284" w:type="dxa"/>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highlight w:val="white"/>
              </w:rPr>
              <w:t>Komşu  iller  ve  ülkemizin  doğu-batı-kuzey-güney  istikametinde</w:t>
            </w:r>
            <w:r w:rsidRPr="002D53E6">
              <w:rPr>
                <w:rFonts w:ascii="Times New Roman" w:hAnsi="Times New Roman"/>
                <w:sz w:val="28"/>
                <w:szCs w:val="28"/>
                <w:highlight w:val="white"/>
              </w:rPr>
              <w:t xml:space="preserve"> demiryolu  ve  karayolu  bağlantıları  nedeniyle  merkezi  konumda</w:t>
            </w:r>
            <w:r w:rsidRPr="002D53E6">
              <w:rPr>
                <w:rFonts w:ascii="Times New Roman" w:hAnsi="Times New Roman"/>
                <w:sz w:val="28"/>
                <w:szCs w:val="28"/>
              </w:rPr>
              <w:t xml:space="preserve"> olması</w:t>
            </w:r>
          </w:p>
        </w:tc>
        <w:tc>
          <w:tcPr>
            <w:tcW w:w="425" w:type="dxa"/>
            <w:tcBorders>
              <w:top w:val="nil"/>
              <w:left w:val="single" w:sz="4" w:space="0" w:color="auto"/>
              <w:bottom w:val="nil"/>
              <w:right w:val="single" w:sz="4" w:space="0" w:color="auto"/>
            </w:tcBorders>
            <w:shd w:val="clear" w:color="auto" w:fill="FFFFFF"/>
          </w:tcPr>
          <w:p w:rsidR="00096CA4" w:rsidRPr="00CC4BA5" w:rsidRDefault="00096CA4" w:rsidP="00D151E6">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096CA4" w:rsidRPr="002D53E6" w:rsidRDefault="00096CA4" w:rsidP="00D151E6">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 ve öğretimde kullanılan cihaz ve</w:t>
            </w:r>
            <w:r w:rsidRPr="002D53E6">
              <w:rPr>
                <w:rFonts w:ascii="Times New Roman" w:hAnsi="Times New Roman"/>
                <w:sz w:val="28"/>
                <w:szCs w:val="28"/>
              </w:rPr>
              <w:t xml:space="preserve"> makinelerin yüksek teknolojilere sahip olması nedeniyle bakım, onarımlarının pahalı olması dolayısıyla okulların maddi yönden zorlanması</w:t>
            </w:r>
          </w:p>
        </w:tc>
      </w:tr>
      <w:tr w:rsidR="00096CA4" w:rsidTr="00D151E6">
        <w:trPr>
          <w:trHeight w:val="209"/>
        </w:trPr>
        <w:tc>
          <w:tcPr>
            <w:tcW w:w="284" w:type="dxa"/>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highlight w:val="white"/>
              </w:rPr>
              <w:t>Uluslararası  trafiğe  açılan  havayolu  ulaşımının  her  geçen  gün</w:t>
            </w:r>
            <w:r w:rsidRPr="002D53E6">
              <w:rPr>
                <w:rFonts w:ascii="Times New Roman" w:hAnsi="Times New Roman"/>
                <w:sz w:val="28"/>
                <w:szCs w:val="28"/>
              </w:rPr>
              <w:t xml:space="preserve"> gelişmekte olması</w:t>
            </w:r>
          </w:p>
        </w:tc>
        <w:tc>
          <w:tcPr>
            <w:tcW w:w="425" w:type="dxa"/>
            <w:tcBorders>
              <w:top w:val="nil"/>
              <w:left w:val="single" w:sz="4" w:space="0" w:color="auto"/>
              <w:bottom w:val="nil"/>
              <w:right w:val="single" w:sz="4" w:space="0" w:color="auto"/>
            </w:tcBorders>
            <w:shd w:val="clear" w:color="auto" w:fill="FFFFFF"/>
          </w:tcPr>
          <w:p w:rsidR="00096CA4" w:rsidRPr="00CC4BA5" w:rsidRDefault="00096CA4" w:rsidP="00D151E6">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096CA4" w:rsidRPr="002D53E6" w:rsidRDefault="00096CA4" w:rsidP="00D151E6">
            <w:pPr>
              <w:spacing w:after="0" w:line="240" w:lineRule="auto"/>
              <w:ind w:right="1"/>
              <w:rPr>
                <w:rFonts w:ascii="Times New Roman" w:hAnsi="Times New Roman"/>
                <w:sz w:val="28"/>
                <w:szCs w:val="28"/>
              </w:rPr>
            </w:pPr>
            <w:r w:rsidRPr="002D53E6">
              <w:rPr>
                <w:rFonts w:ascii="Times New Roman" w:hAnsi="Times New Roman"/>
                <w:color w:val="000000"/>
                <w:sz w:val="28"/>
                <w:szCs w:val="28"/>
              </w:rPr>
              <w:t>Bilim ve teknolojideki ilerlemeler nedeniyle</w:t>
            </w:r>
            <w:r w:rsidRPr="002D53E6">
              <w:rPr>
                <w:rFonts w:ascii="Times New Roman" w:hAnsi="Times New Roman"/>
                <w:sz w:val="28"/>
                <w:szCs w:val="28"/>
              </w:rPr>
              <w:t xml:space="preserve"> gelişen yeni meslek ve iş alanlarından kaynaklanan sorunlar</w:t>
            </w:r>
          </w:p>
        </w:tc>
      </w:tr>
      <w:tr w:rsidR="00096CA4" w:rsidTr="00D151E6">
        <w:trPr>
          <w:trHeight w:val="206"/>
        </w:trPr>
        <w:tc>
          <w:tcPr>
            <w:tcW w:w="284" w:type="dxa"/>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8"/>
                <w:szCs w:val="28"/>
              </w:rPr>
            </w:pPr>
            <w:r>
              <w:rPr>
                <w:rFonts w:ascii="Times New Roman" w:hAnsi="Times New Roman"/>
                <w:color w:val="000000"/>
                <w:sz w:val="28"/>
                <w:szCs w:val="28"/>
              </w:rPr>
              <w:t>Hızlı tren projesinin ilçemizde yapım aşamasında olması</w:t>
            </w:r>
          </w:p>
        </w:tc>
        <w:tc>
          <w:tcPr>
            <w:tcW w:w="425" w:type="dxa"/>
            <w:tcBorders>
              <w:top w:val="nil"/>
              <w:left w:val="single" w:sz="4" w:space="0" w:color="auto"/>
              <w:bottom w:val="nil"/>
              <w:right w:val="single" w:sz="4" w:space="0" w:color="auto"/>
            </w:tcBorders>
            <w:shd w:val="clear" w:color="auto" w:fill="FFFFFF"/>
          </w:tcPr>
          <w:p w:rsidR="00096CA4" w:rsidRPr="00CC4BA5" w:rsidRDefault="00096CA4" w:rsidP="00D151E6">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Eğitimde kullanılan ders araç, gereçlerine dayalı</w:t>
            </w:r>
            <w:r w:rsidRPr="002D53E6">
              <w:rPr>
                <w:rFonts w:ascii="Times New Roman" w:hAnsi="Times New Roman"/>
                <w:sz w:val="28"/>
                <w:szCs w:val="28"/>
              </w:rPr>
              <w:t xml:space="preserve"> giderlerin artması nedeniyle ailelerin ve eğitim kurumlarının bu ihtiyaçları karşılamada yetersiz kalması</w:t>
            </w:r>
          </w:p>
        </w:tc>
      </w:tr>
      <w:tr w:rsidR="00096CA4" w:rsidTr="00D151E6">
        <w:trPr>
          <w:trHeight w:val="206"/>
        </w:trPr>
        <w:tc>
          <w:tcPr>
            <w:tcW w:w="284" w:type="dxa"/>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 xml:space="preserve">İlimizin en önemli tarımsal ürünü olan </w:t>
            </w:r>
            <w:r>
              <w:rPr>
                <w:rFonts w:ascii="Times New Roman" w:hAnsi="Times New Roman"/>
                <w:color w:val="000000"/>
                <w:sz w:val="28"/>
                <w:szCs w:val="28"/>
                <w:highlight w:val="white"/>
              </w:rPr>
              <w:t xml:space="preserve">biber ülkemizin </w:t>
            </w:r>
            <w:r w:rsidRPr="002D53E6">
              <w:rPr>
                <w:rFonts w:ascii="Times New Roman" w:hAnsi="Times New Roman"/>
                <w:sz w:val="28"/>
                <w:szCs w:val="28"/>
              </w:rPr>
              <w:t>gelirinde önemli bir paya sahip olması</w:t>
            </w:r>
          </w:p>
        </w:tc>
        <w:tc>
          <w:tcPr>
            <w:tcW w:w="425" w:type="dxa"/>
            <w:tcBorders>
              <w:top w:val="nil"/>
              <w:left w:val="single" w:sz="4" w:space="0" w:color="auto"/>
              <w:bottom w:val="nil"/>
              <w:right w:val="single" w:sz="4" w:space="0" w:color="auto"/>
            </w:tcBorders>
            <w:shd w:val="clear" w:color="auto" w:fill="FFFFFF"/>
          </w:tcPr>
          <w:p w:rsidR="00096CA4" w:rsidRPr="00CC4BA5" w:rsidRDefault="00096CA4" w:rsidP="00D151E6">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096CA4" w:rsidRPr="002D53E6" w:rsidRDefault="00096CA4" w:rsidP="00D151E6">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İlimizde, kırsaldan kent  merkezine doğru yaşanan</w:t>
            </w:r>
            <w:r w:rsidRPr="002D53E6">
              <w:rPr>
                <w:rFonts w:ascii="Times New Roman" w:hAnsi="Times New Roman"/>
                <w:sz w:val="28"/>
                <w:szCs w:val="28"/>
              </w:rPr>
              <w:t xml:space="preserve"> iç göçten dolayı okul yapımı planlamasında sıkıntı yaşanması</w:t>
            </w:r>
          </w:p>
        </w:tc>
      </w:tr>
      <w:tr w:rsidR="00096CA4" w:rsidTr="00D151E6">
        <w:trPr>
          <w:trHeight w:val="206"/>
        </w:trPr>
        <w:tc>
          <w:tcPr>
            <w:tcW w:w="284" w:type="dxa"/>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rPr>
              <w:t>Sınai, zirai ve kültürel fuar sayılarının artması</w:t>
            </w:r>
          </w:p>
        </w:tc>
        <w:tc>
          <w:tcPr>
            <w:tcW w:w="425" w:type="dxa"/>
            <w:tcBorders>
              <w:top w:val="nil"/>
              <w:left w:val="single" w:sz="4" w:space="0" w:color="auto"/>
              <w:bottom w:val="nil"/>
              <w:right w:val="nil"/>
            </w:tcBorders>
            <w:shd w:val="clear" w:color="auto" w:fill="FFFFFF"/>
          </w:tcPr>
          <w:p w:rsidR="00096CA4" w:rsidRPr="00CC4BA5" w:rsidRDefault="00096CA4" w:rsidP="00D151E6">
            <w:pPr>
              <w:spacing w:after="0" w:line="240" w:lineRule="auto"/>
              <w:ind w:right="1"/>
              <w:rPr>
                <w:rFonts w:ascii="Times New Roman" w:hAnsi="Times New Roman"/>
                <w:b/>
                <w:color w:val="C00000"/>
                <w:sz w:val="32"/>
                <w:szCs w:val="24"/>
              </w:rPr>
            </w:pPr>
          </w:p>
        </w:tc>
        <w:tc>
          <w:tcPr>
            <w:tcW w:w="283" w:type="dxa"/>
            <w:tcBorders>
              <w:top w:val="single" w:sz="4" w:space="0" w:color="auto"/>
              <w:left w:val="nil"/>
              <w:bottom w:val="nil"/>
              <w:right w:val="nil"/>
            </w:tcBorders>
            <w:shd w:val="clear" w:color="auto" w:fill="FFFFFF"/>
          </w:tcPr>
          <w:p w:rsidR="00096CA4" w:rsidRPr="00DA2107" w:rsidRDefault="00096CA4" w:rsidP="00D151E6">
            <w:pPr>
              <w:spacing w:after="0" w:line="240" w:lineRule="auto"/>
              <w:ind w:right="1"/>
              <w:rPr>
                <w:rFonts w:ascii="Times New Roman" w:hAnsi="Times New Roman"/>
                <w:szCs w:val="24"/>
              </w:rPr>
            </w:pPr>
          </w:p>
        </w:tc>
        <w:tc>
          <w:tcPr>
            <w:tcW w:w="5954" w:type="dxa"/>
            <w:tcBorders>
              <w:top w:val="single" w:sz="4" w:space="0" w:color="auto"/>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8"/>
                <w:szCs w:val="28"/>
              </w:rPr>
            </w:pPr>
          </w:p>
        </w:tc>
      </w:tr>
      <w:tr w:rsidR="00096CA4" w:rsidTr="00D151E6">
        <w:trPr>
          <w:trHeight w:val="209"/>
        </w:trPr>
        <w:tc>
          <w:tcPr>
            <w:tcW w:w="284" w:type="dxa"/>
            <w:shd w:val="clear" w:color="auto" w:fill="FBE4D5"/>
          </w:tcPr>
          <w:p w:rsidR="00096CA4" w:rsidRPr="00DA2107" w:rsidRDefault="00096CA4" w:rsidP="00D151E6">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2D53E6" w:rsidRDefault="00096CA4" w:rsidP="00D151E6">
            <w:pPr>
              <w:spacing w:after="0" w:line="240" w:lineRule="auto"/>
              <w:ind w:right="1"/>
              <w:rPr>
                <w:rFonts w:ascii="Times New Roman" w:hAnsi="Times New Roman"/>
                <w:sz w:val="28"/>
                <w:szCs w:val="28"/>
              </w:rPr>
            </w:pPr>
            <w:r w:rsidRPr="002D53E6">
              <w:rPr>
                <w:rFonts w:ascii="Times New Roman" w:hAnsi="Times New Roman"/>
                <w:color w:val="000000"/>
                <w:sz w:val="28"/>
                <w:szCs w:val="28"/>
                <w:highlight w:val="white"/>
              </w:rPr>
              <w:t>İnşaat   sektöründe   kullanılan   teknolojiler   nedeni   ile   okul</w:t>
            </w:r>
            <w:r w:rsidRPr="002D53E6">
              <w:rPr>
                <w:rFonts w:ascii="Times New Roman" w:hAnsi="Times New Roman"/>
                <w:sz w:val="28"/>
                <w:szCs w:val="28"/>
              </w:rPr>
              <w:t xml:space="preserve"> yapımlarının hızlanması</w:t>
            </w:r>
          </w:p>
        </w:tc>
        <w:tc>
          <w:tcPr>
            <w:tcW w:w="425" w:type="dxa"/>
            <w:tcBorders>
              <w:top w:val="nil"/>
              <w:left w:val="single" w:sz="4" w:space="0" w:color="auto"/>
              <w:bottom w:val="nil"/>
              <w:right w:val="nil"/>
            </w:tcBorders>
            <w:shd w:val="clear" w:color="auto" w:fill="FFFFFF"/>
          </w:tcPr>
          <w:p w:rsidR="00096CA4" w:rsidRPr="00CC4BA5" w:rsidRDefault="00096CA4" w:rsidP="00D151E6">
            <w:pPr>
              <w:spacing w:after="0" w:line="240" w:lineRule="auto"/>
              <w:ind w:right="1"/>
              <w:rPr>
                <w:rFonts w:ascii="Times New Roman" w:hAnsi="Times New Roman"/>
                <w:b/>
                <w:color w:val="C00000"/>
                <w:sz w:val="32"/>
                <w:szCs w:val="24"/>
              </w:rPr>
            </w:pPr>
          </w:p>
        </w:tc>
        <w:tc>
          <w:tcPr>
            <w:tcW w:w="283" w:type="dxa"/>
            <w:tcBorders>
              <w:top w:val="nil"/>
              <w:left w:val="nil"/>
              <w:bottom w:val="nil"/>
              <w:right w:val="nil"/>
            </w:tcBorders>
            <w:shd w:val="clear" w:color="auto" w:fill="FFFFFF"/>
          </w:tcPr>
          <w:p w:rsidR="00096CA4" w:rsidRPr="00DA2107" w:rsidRDefault="00096CA4" w:rsidP="00D151E6">
            <w:pPr>
              <w:spacing w:after="0" w:line="240" w:lineRule="auto"/>
              <w:ind w:right="1"/>
              <w:rPr>
                <w:rFonts w:ascii="Times New Roman" w:hAnsi="Times New Roman"/>
                <w:szCs w:val="24"/>
              </w:rPr>
            </w:pPr>
          </w:p>
        </w:tc>
        <w:tc>
          <w:tcPr>
            <w:tcW w:w="5954" w:type="dxa"/>
            <w:tcBorders>
              <w:top w:val="nil"/>
              <w:left w:val="nil"/>
              <w:bottom w:val="nil"/>
              <w:right w:val="nil"/>
            </w:tcBorders>
            <w:shd w:val="clear" w:color="auto" w:fill="FFFFFF"/>
          </w:tcPr>
          <w:p w:rsidR="00096CA4" w:rsidRPr="002D53E6" w:rsidRDefault="00096CA4" w:rsidP="00D151E6">
            <w:pPr>
              <w:spacing w:after="0" w:line="240" w:lineRule="auto"/>
              <w:ind w:right="1"/>
              <w:rPr>
                <w:rFonts w:ascii="Times New Roman" w:hAnsi="Times New Roman"/>
                <w:sz w:val="28"/>
                <w:szCs w:val="28"/>
              </w:rPr>
            </w:pPr>
          </w:p>
        </w:tc>
      </w:tr>
    </w:tbl>
    <w:p w:rsidR="00AF612C" w:rsidRDefault="00AF612C" w:rsidP="00096CA4">
      <w:pPr>
        <w:spacing w:after="0"/>
        <w:ind w:right="1" w:firstLine="708"/>
        <w:rPr>
          <w:rFonts w:ascii="Times New Roman" w:hAnsi="Times New Roman"/>
          <w:b/>
          <w:color w:val="002060"/>
        </w:rPr>
      </w:pPr>
    </w:p>
    <w:p w:rsidR="00AF612C" w:rsidRDefault="00AF612C" w:rsidP="00096CA4">
      <w:pPr>
        <w:spacing w:after="0"/>
        <w:ind w:right="1" w:firstLine="708"/>
        <w:rPr>
          <w:rFonts w:ascii="Times New Roman" w:hAnsi="Times New Roman"/>
          <w:b/>
          <w:color w:val="002060"/>
        </w:rPr>
      </w:pPr>
    </w:p>
    <w:p w:rsidR="00AF612C" w:rsidRDefault="00AF612C" w:rsidP="00096CA4">
      <w:pPr>
        <w:spacing w:after="0"/>
        <w:ind w:right="1" w:firstLine="708"/>
        <w:rPr>
          <w:rFonts w:ascii="Times New Roman" w:hAnsi="Times New Roman"/>
          <w:b/>
          <w:color w:val="002060"/>
        </w:rPr>
      </w:pPr>
    </w:p>
    <w:p w:rsidR="00AF612C" w:rsidRDefault="00AF612C" w:rsidP="00096CA4">
      <w:pPr>
        <w:spacing w:after="0"/>
        <w:ind w:right="1" w:firstLine="708"/>
        <w:rPr>
          <w:rFonts w:ascii="Times New Roman" w:hAnsi="Times New Roman"/>
          <w:b/>
          <w:color w:val="002060"/>
        </w:rPr>
      </w:pPr>
    </w:p>
    <w:p w:rsidR="006A4E14" w:rsidRDefault="006A4E14" w:rsidP="00096CA4">
      <w:pPr>
        <w:spacing w:after="0"/>
        <w:ind w:right="1" w:firstLine="708"/>
        <w:rPr>
          <w:rFonts w:ascii="Times New Roman" w:hAnsi="Times New Roman"/>
          <w:b/>
          <w:color w:val="002060"/>
        </w:rPr>
      </w:pPr>
    </w:p>
    <w:p w:rsidR="006A4E14" w:rsidRDefault="006A4E14" w:rsidP="00096CA4">
      <w:pPr>
        <w:spacing w:after="0"/>
        <w:ind w:right="1" w:firstLine="708"/>
        <w:rPr>
          <w:rFonts w:ascii="Times New Roman" w:hAnsi="Times New Roman"/>
          <w:b/>
          <w:color w:val="002060"/>
        </w:rPr>
      </w:pPr>
    </w:p>
    <w:p w:rsidR="00096CA4" w:rsidRDefault="00096CA4" w:rsidP="00096CA4">
      <w:pPr>
        <w:spacing w:after="0"/>
        <w:ind w:right="1" w:firstLine="708"/>
        <w:rPr>
          <w:b/>
          <w:szCs w:val="24"/>
        </w:rPr>
      </w:pPr>
      <w:r>
        <w:rPr>
          <w:rFonts w:ascii="Times New Roman" w:hAnsi="Times New Roman"/>
          <w:b/>
          <w:color w:val="002060"/>
        </w:rPr>
        <w:lastRenderedPageBreak/>
        <w:t>SOSYAL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096CA4" w:rsidTr="00D151E6">
        <w:trPr>
          <w:trHeight w:val="501"/>
        </w:trPr>
        <w:tc>
          <w:tcPr>
            <w:tcW w:w="7230" w:type="dxa"/>
            <w:gridSpan w:val="2"/>
            <w:tcBorders>
              <w:right w:val="single" w:sz="4" w:space="0" w:color="auto"/>
            </w:tcBorders>
            <w:shd w:val="clear" w:color="auto" w:fill="FBE4D5"/>
            <w:vAlign w:val="center"/>
          </w:tcPr>
          <w:p w:rsidR="00096CA4" w:rsidRPr="002A0A8A" w:rsidRDefault="00096CA4" w:rsidP="00D151E6">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bottom"/>
          </w:tcPr>
          <w:p w:rsidR="00096CA4" w:rsidRPr="002A0A8A" w:rsidRDefault="00096CA4" w:rsidP="00D151E6">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096CA4" w:rsidRPr="002A0A8A" w:rsidRDefault="00096CA4" w:rsidP="00D151E6">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096CA4" w:rsidTr="00D151E6">
        <w:trPr>
          <w:trHeight w:val="217"/>
        </w:trPr>
        <w:tc>
          <w:tcPr>
            <w:tcW w:w="284" w:type="dxa"/>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Büyük  oranda  geleneksel  aile  yapısına  sahip  olunması</w:t>
            </w:r>
            <w:r w:rsidRPr="004C19ED">
              <w:rPr>
                <w:rFonts w:ascii="Times New Roman" w:hAnsi="Times New Roman"/>
                <w:sz w:val="28"/>
                <w:szCs w:val="28"/>
              </w:rPr>
              <w:t xml:space="preserve"> nedeniyle suç oranının diğer illere oranla düşük olması</w:t>
            </w:r>
          </w:p>
        </w:tc>
        <w:tc>
          <w:tcPr>
            <w:tcW w:w="425" w:type="dxa"/>
            <w:tcBorders>
              <w:top w:val="nil"/>
              <w:left w:val="single" w:sz="4" w:space="0" w:color="auto"/>
              <w:bottom w:val="nil"/>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096CA4" w:rsidRPr="004C19ED" w:rsidRDefault="00096CA4" w:rsidP="00D151E6">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kırsaldan   göç   alması   nedeniyle   değişen</w:t>
            </w:r>
            <w:r w:rsidRPr="002F70D1">
              <w:rPr>
                <w:rFonts w:ascii="Times New Roman" w:hAnsi="Times New Roman"/>
                <w:sz w:val="28"/>
                <w:szCs w:val="28"/>
              </w:rPr>
              <w:t xml:space="preserve"> demografik  özelliklerinin  sosyal  gelişim,  şehir  yaşamı vb</w:t>
            </w:r>
            <w:r w:rsidRPr="00BF1481">
              <w:rPr>
                <w:rFonts w:ascii="Times New Roman" w:hAnsi="Times New Roman"/>
                <w:sz w:val="28"/>
                <w:szCs w:val="28"/>
              </w:rPr>
              <w:t>. alanlarda sıkıntılar yaşanmasına yol açması</w:t>
            </w:r>
          </w:p>
        </w:tc>
      </w:tr>
      <w:tr w:rsidR="00096CA4" w:rsidTr="00D151E6">
        <w:trPr>
          <w:trHeight w:val="206"/>
        </w:trPr>
        <w:tc>
          <w:tcPr>
            <w:tcW w:w="284" w:type="dxa"/>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her alanda yetiştirdiği insanlarıyla ülkemizin sosyal,</w:t>
            </w:r>
            <w:r w:rsidRPr="004C19ED">
              <w:rPr>
                <w:rFonts w:ascii="Times New Roman" w:hAnsi="Times New Roman"/>
                <w:sz w:val="28"/>
                <w:szCs w:val="28"/>
                <w:highlight w:val="white"/>
              </w:rPr>
              <w:t xml:space="preserve"> kültürel  ve  siyasal  yapılanmasına önemli  katkılar  sağlaması,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096CA4" w:rsidRPr="004C19ED" w:rsidRDefault="00096CA4" w:rsidP="00D151E6">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Kırsaldan kent merkezine göçle yaşanan öğrenci</w:t>
            </w:r>
            <w:r w:rsidRPr="004C19ED">
              <w:rPr>
                <w:rFonts w:ascii="Times New Roman" w:hAnsi="Times New Roman"/>
                <w:sz w:val="28"/>
                <w:szCs w:val="28"/>
              </w:rPr>
              <w:t xml:space="preserve"> yığılmaları</w:t>
            </w:r>
          </w:p>
        </w:tc>
      </w:tr>
      <w:tr w:rsidR="00096CA4" w:rsidTr="00D151E6">
        <w:trPr>
          <w:trHeight w:val="213"/>
        </w:trPr>
        <w:tc>
          <w:tcPr>
            <w:tcW w:w="284" w:type="dxa"/>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farklı sosyo-kültürel yapılara sahip olmasına rağmen</w:t>
            </w:r>
            <w:r w:rsidRPr="004C19ED">
              <w:rPr>
                <w:rFonts w:ascii="Times New Roman" w:hAnsi="Times New Roman"/>
                <w:sz w:val="28"/>
                <w:szCs w:val="28"/>
                <w:highlight w:val="white"/>
              </w:rPr>
              <w:t xml:space="preserve"> yaşadığı  huzurla  ulusal  bütünlüğümüzün  korunmasına  katkı</w:t>
            </w:r>
            <w:r w:rsidRPr="004C19ED">
              <w:rPr>
                <w:rFonts w:ascii="Times New Roman" w:hAnsi="Times New Roman"/>
                <w:sz w:val="28"/>
                <w:szCs w:val="28"/>
              </w:rPr>
              <w:t xml:space="preserve"> sağlaması</w:t>
            </w:r>
          </w:p>
        </w:tc>
        <w:tc>
          <w:tcPr>
            <w:tcW w:w="425" w:type="dxa"/>
            <w:tcBorders>
              <w:top w:val="nil"/>
              <w:left w:val="single" w:sz="4" w:space="0" w:color="auto"/>
              <w:bottom w:val="nil"/>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096CA4" w:rsidRPr="004C19ED" w:rsidRDefault="00096CA4" w:rsidP="00D151E6">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Çocukların gelişen ve büyüyen çevreleri (kent yaşamı,</w:t>
            </w:r>
            <w:r w:rsidRPr="004C19ED">
              <w:rPr>
                <w:rFonts w:ascii="Times New Roman" w:hAnsi="Times New Roman"/>
                <w:sz w:val="28"/>
                <w:szCs w:val="28"/>
              </w:rPr>
              <w:t xml:space="preserve"> e-ortam vb) dolayısı ile olumsuz ortamlardan korunmalarına yönelik rehberlik ihtiyaçlarının artması</w:t>
            </w:r>
          </w:p>
        </w:tc>
      </w:tr>
      <w:tr w:rsidR="00096CA4" w:rsidTr="00D151E6">
        <w:trPr>
          <w:trHeight w:val="228"/>
        </w:trPr>
        <w:tc>
          <w:tcPr>
            <w:tcW w:w="284" w:type="dxa"/>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İlimizin tarihi dokusunun zenginliği</w:t>
            </w:r>
          </w:p>
        </w:tc>
        <w:tc>
          <w:tcPr>
            <w:tcW w:w="425" w:type="dxa"/>
            <w:tcBorders>
              <w:top w:val="nil"/>
              <w:left w:val="single" w:sz="4" w:space="0" w:color="auto"/>
              <w:bottom w:val="nil"/>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096CA4" w:rsidRPr="004C19ED" w:rsidRDefault="00096CA4" w:rsidP="00D151E6">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Bireylerin gelişen kitle iletişim araçlarının olumlu</w:t>
            </w:r>
            <w:r w:rsidRPr="004C19ED">
              <w:rPr>
                <w:rFonts w:ascii="Times New Roman" w:hAnsi="Times New Roman"/>
                <w:sz w:val="28"/>
                <w:szCs w:val="28"/>
              </w:rPr>
              <w:t xml:space="preserve"> katkılarının yanında, olumsuz etkilerine de maruz kalmaları</w:t>
            </w:r>
          </w:p>
        </w:tc>
      </w:tr>
      <w:tr w:rsidR="00096CA4" w:rsidTr="00D151E6">
        <w:trPr>
          <w:trHeight w:val="206"/>
        </w:trPr>
        <w:tc>
          <w:tcPr>
            <w:tcW w:w="284" w:type="dxa"/>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096CA4" w:rsidRPr="004C19ED" w:rsidRDefault="00096CA4" w:rsidP="00D151E6">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Hayat boyu öğrenme ve meslek içi eğitim konusunda</w:t>
            </w:r>
            <w:r w:rsidRPr="004C19ED">
              <w:rPr>
                <w:rFonts w:ascii="Times New Roman" w:hAnsi="Times New Roman"/>
                <w:sz w:val="28"/>
                <w:szCs w:val="28"/>
              </w:rPr>
              <w:t xml:space="preserve"> hizmet üretme ve hizmeti talep etmede yaşanan sorunlar ve isteksiz tutumlar</w:t>
            </w:r>
          </w:p>
        </w:tc>
      </w:tr>
      <w:tr w:rsidR="00096CA4" w:rsidTr="00D151E6">
        <w:trPr>
          <w:trHeight w:val="233"/>
        </w:trPr>
        <w:tc>
          <w:tcPr>
            <w:tcW w:w="284" w:type="dxa"/>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Ülkemizin  gelişen  sanayisinin  kalifiye  eleman  ihtiyacının</w:t>
            </w:r>
            <w:r w:rsidRPr="004C19ED">
              <w:rPr>
                <w:rFonts w:ascii="Times New Roman" w:hAnsi="Times New Roman"/>
                <w:sz w:val="28"/>
                <w:szCs w:val="28"/>
              </w:rPr>
              <w:t xml:space="preserve"> karşılanması amacıyla mesleki teknik eğitime </w:t>
            </w:r>
            <w:r>
              <w:rPr>
                <w:rFonts w:ascii="Times New Roman" w:hAnsi="Times New Roman"/>
                <w:sz w:val="28"/>
                <w:szCs w:val="28"/>
              </w:rPr>
              <w:t>önem verilmesi</w:t>
            </w:r>
          </w:p>
        </w:tc>
        <w:tc>
          <w:tcPr>
            <w:tcW w:w="425" w:type="dxa"/>
            <w:tcBorders>
              <w:top w:val="nil"/>
              <w:left w:val="single" w:sz="4" w:space="0" w:color="auto"/>
              <w:bottom w:val="nil"/>
              <w:right w:val="single" w:sz="4" w:space="0" w:color="auto"/>
            </w:tcBorders>
            <w:shd w:val="clear" w:color="auto" w:fill="FFFFFF"/>
          </w:tcPr>
          <w:p w:rsidR="00096CA4" w:rsidRPr="004C19ED" w:rsidRDefault="00096CA4" w:rsidP="00D151E6">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096CA4" w:rsidRPr="004C19ED" w:rsidRDefault="00096CA4" w:rsidP="00D151E6">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auto"/>
          </w:tcPr>
          <w:p w:rsidR="00096CA4" w:rsidRPr="004C19ED" w:rsidRDefault="00096CA4" w:rsidP="00D151E6">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yetişmiş insan yönüyle göç veren il durumunda</w:t>
            </w:r>
            <w:r w:rsidRPr="00BF1481">
              <w:rPr>
                <w:rFonts w:ascii="Times New Roman" w:hAnsi="Times New Roman"/>
                <w:sz w:val="28"/>
                <w:szCs w:val="28"/>
              </w:rPr>
              <w:t xml:space="preserve"> bulunması</w:t>
            </w:r>
          </w:p>
        </w:tc>
      </w:tr>
    </w:tbl>
    <w:p w:rsidR="00AF612C" w:rsidRDefault="00AF612C" w:rsidP="00096CA4">
      <w:pPr>
        <w:spacing w:line="235" w:lineRule="auto"/>
        <w:ind w:right="1" w:firstLine="709"/>
        <w:rPr>
          <w:rFonts w:ascii="Times New Roman" w:hAnsi="Times New Roman"/>
          <w:b/>
          <w:color w:val="002060"/>
        </w:rPr>
      </w:pPr>
    </w:p>
    <w:p w:rsidR="00AF612C" w:rsidRDefault="00AF612C" w:rsidP="00096CA4">
      <w:pPr>
        <w:spacing w:line="235" w:lineRule="auto"/>
        <w:ind w:right="1" w:firstLine="709"/>
        <w:rPr>
          <w:rFonts w:ascii="Times New Roman" w:hAnsi="Times New Roman"/>
          <w:b/>
          <w:color w:val="002060"/>
        </w:rPr>
      </w:pPr>
    </w:p>
    <w:p w:rsidR="00AF612C" w:rsidRDefault="00AF612C" w:rsidP="00096CA4">
      <w:pPr>
        <w:spacing w:line="235" w:lineRule="auto"/>
        <w:ind w:right="1" w:firstLine="709"/>
        <w:rPr>
          <w:rFonts w:ascii="Times New Roman" w:hAnsi="Times New Roman"/>
          <w:b/>
          <w:color w:val="002060"/>
        </w:rPr>
      </w:pPr>
    </w:p>
    <w:p w:rsidR="00AF612C" w:rsidRDefault="00AF612C" w:rsidP="00096CA4">
      <w:pPr>
        <w:spacing w:line="235" w:lineRule="auto"/>
        <w:ind w:right="1" w:firstLine="709"/>
        <w:rPr>
          <w:rFonts w:ascii="Times New Roman" w:hAnsi="Times New Roman"/>
          <w:b/>
          <w:color w:val="002060"/>
        </w:rPr>
      </w:pPr>
    </w:p>
    <w:p w:rsidR="006A4E14" w:rsidRDefault="006A4E14" w:rsidP="00096CA4">
      <w:pPr>
        <w:spacing w:line="235" w:lineRule="auto"/>
        <w:ind w:right="1" w:firstLine="709"/>
        <w:rPr>
          <w:rFonts w:ascii="Times New Roman" w:hAnsi="Times New Roman"/>
          <w:b/>
          <w:color w:val="002060"/>
        </w:rPr>
      </w:pPr>
    </w:p>
    <w:p w:rsidR="00096CA4" w:rsidRPr="00583404" w:rsidRDefault="00096CA4" w:rsidP="00096CA4">
      <w:pPr>
        <w:spacing w:line="235" w:lineRule="auto"/>
        <w:ind w:right="1" w:firstLine="709"/>
        <w:rPr>
          <w:rFonts w:ascii="Times New Roman" w:hAnsi="Times New Roman"/>
          <w:b/>
          <w:color w:val="002060"/>
        </w:rPr>
      </w:pPr>
      <w:r>
        <w:rPr>
          <w:rFonts w:ascii="Times New Roman" w:hAnsi="Times New Roman"/>
          <w:b/>
          <w:color w:val="002060"/>
        </w:rPr>
        <w:lastRenderedPageBreak/>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096CA4" w:rsidTr="00D151E6">
        <w:trPr>
          <w:trHeight w:val="537"/>
        </w:trPr>
        <w:tc>
          <w:tcPr>
            <w:tcW w:w="7230" w:type="dxa"/>
            <w:gridSpan w:val="2"/>
            <w:tcBorders>
              <w:right w:val="single" w:sz="4" w:space="0" w:color="auto"/>
            </w:tcBorders>
            <w:shd w:val="clear" w:color="auto" w:fill="FBE4D5"/>
            <w:vAlign w:val="center"/>
          </w:tcPr>
          <w:p w:rsidR="00096CA4" w:rsidRPr="002C71CA" w:rsidRDefault="00096CA4" w:rsidP="00D151E6">
            <w:pPr>
              <w:spacing w:after="0" w:line="240" w:lineRule="auto"/>
              <w:ind w:right="1"/>
              <w:jc w:val="center"/>
              <w:rPr>
                <w:rFonts w:ascii="Times New Roman" w:hAnsi="Times New Roman"/>
                <w:sz w:val="28"/>
                <w:szCs w:val="28"/>
              </w:rPr>
            </w:pPr>
            <w:r w:rsidRPr="002C71C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vAlign w:val="center"/>
          </w:tcPr>
          <w:p w:rsidR="00096CA4" w:rsidRPr="002C71CA" w:rsidRDefault="00096CA4" w:rsidP="00D151E6">
            <w:pPr>
              <w:spacing w:after="0" w:line="240" w:lineRule="auto"/>
              <w:ind w:right="1"/>
              <w:rPr>
                <w:rFonts w:ascii="Times New Roman" w:hAnsi="Times New Roman"/>
                <w:sz w:val="28"/>
                <w:szCs w:val="28"/>
              </w:rPr>
            </w:pPr>
          </w:p>
        </w:tc>
        <w:tc>
          <w:tcPr>
            <w:tcW w:w="6237" w:type="dxa"/>
            <w:gridSpan w:val="2"/>
            <w:tcBorders>
              <w:left w:val="single" w:sz="4" w:space="0" w:color="auto"/>
            </w:tcBorders>
            <w:shd w:val="clear" w:color="auto" w:fill="FBE4D5"/>
            <w:vAlign w:val="center"/>
          </w:tcPr>
          <w:p w:rsidR="00096CA4" w:rsidRPr="002C71CA" w:rsidRDefault="00096CA4" w:rsidP="00D151E6">
            <w:pPr>
              <w:spacing w:after="0" w:line="240" w:lineRule="auto"/>
              <w:ind w:right="1"/>
              <w:jc w:val="center"/>
              <w:rPr>
                <w:rFonts w:ascii="Times New Roman" w:hAnsi="Times New Roman"/>
                <w:sz w:val="28"/>
                <w:szCs w:val="28"/>
              </w:rPr>
            </w:pPr>
            <w:r w:rsidRPr="002C71CA">
              <w:rPr>
                <w:rFonts w:ascii="Times New Roman" w:hAnsi="Times New Roman"/>
                <w:b/>
                <w:color w:val="C00000"/>
                <w:sz w:val="28"/>
                <w:szCs w:val="28"/>
              </w:rPr>
              <w:t>OLUMSUZ</w:t>
            </w:r>
          </w:p>
        </w:tc>
      </w:tr>
      <w:tr w:rsidR="00096CA4" w:rsidTr="00D151E6">
        <w:trPr>
          <w:trHeight w:val="220"/>
        </w:trPr>
        <w:tc>
          <w:tcPr>
            <w:tcW w:w="284" w:type="dxa"/>
            <w:shd w:val="clear" w:color="auto" w:fill="FBE4D5"/>
          </w:tcPr>
          <w:p w:rsidR="00096CA4" w:rsidRPr="002C71CA" w:rsidRDefault="00096CA4" w:rsidP="00D151E6">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2C71CA" w:rsidRDefault="00096CA4" w:rsidP="00D151E6">
            <w:pPr>
              <w:spacing w:after="0" w:line="240" w:lineRule="auto"/>
              <w:ind w:left="20" w:right="1"/>
              <w:rPr>
                <w:rFonts w:ascii="Times New Roman" w:hAnsi="Times New Roman"/>
                <w:sz w:val="28"/>
                <w:szCs w:val="28"/>
              </w:rPr>
            </w:pPr>
            <w:r w:rsidRPr="002C71CA">
              <w:rPr>
                <w:rFonts w:ascii="Times New Roman" w:hAnsi="Times New Roman"/>
                <w:b/>
                <w:color w:val="0070C0"/>
                <w:sz w:val="28"/>
                <w:szCs w:val="28"/>
              </w:rPr>
              <w:t>*</w:t>
            </w:r>
            <w:r w:rsidRPr="002C71CA">
              <w:rPr>
                <w:rFonts w:ascii="Times New Roman" w:hAnsi="Times New Roman"/>
                <w:color w:val="000000"/>
                <w:sz w:val="28"/>
                <w:szCs w:val="28"/>
              </w:rPr>
              <w:t>Teknoloji</w:t>
            </w:r>
            <w:r w:rsidRPr="002C71CA">
              <w:rPr>
                <w:rFonts w:ascii="Times New Roman" w:hAnsi="Times New Roman"/>
                <w:sz w:val="28"/>
                <w:szCs w:val="28"/>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096CA4" w:rsidRPr="002C71CA" w:rsidRDefault="00096CA4" w:rsidP="00D151E6">
            <w:pPr>
              <w:spacing w:after="0" w:line="240" w:lineRule="auto"/>
              <w:ind w:left="20" w:right="1"/>
              <w:rPr>
                <w:rFonts w:ascii="Times New Roman" w:hAnsi="Times New Roman"/>
                <w:sz w:val="28"/>
                <w:szCs w:val="28"/>
              </w:rPr>
            </w:pPr>
          </w:p>
        </w:tc>
        <w:tc>
          <w:tcPr>
            <w:tcW w:w="283" w:type="dxa"/>
            <w:tcBorders>
              <w:left w:val="single" w:sz="4" w:space="0" w:color="auto"/>
            </w:tcBorders>
            <w:shd w:val="clear" w:color="auto" w:fill="FBE4D5"/>
          </w:tcPr>
          <w:p w:rsidR="00096CA4" w:rsidRPr="002C71CA" w:rsidRDefault="00096CA4" w:rsidP="00D151E6">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096CA4" w:rsidRPr="002C71CA" w:rsidRDefault="00096CA4" w:rsidP="00D151E6">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Sürekli gelişen ve değişen teknolojileri takip etme zorunluluğundan</w:t>
            </w:r>
            <w:r w:rsidRPr="002C71CA">
              <w:rPr>
                <w:rFonts w:ascii="Times New Roman" w:hAnsi="Times New Roman"/>
                <w:sz w:val="28"/>
                <w:szCs w:val="28"/>
              </w:rPr>
              <w:t xml:space="preserve"> doğan maddi kaynak sorunu</w:t>
            </w:r>
          </w:p>
        </w:tc>
      </w:tr>
      <w:tr w:rsidR="00096CA4" w:rsidTr="00D151E6">
        <w:trPr>
          <w:trHeight w:val="208"/>
        </w:trPr>
        <w:tc>
          <w:tcPr>
            <w:tcW w:w="284" w:type="dxa"/>
            <w:shd w:val="clear" w:color="auto" w:fill="FBE4D5"/>
          </w:tcPr>
          <w:p w:rsidR="00096CA4" w:rsidRPr="002C71CA" w:rsidRDefault="00096CA4" w:rsidP="00D151E6">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2C71CA" w:rsidRDefault="00096CA4" w:rsidP="00D151E6">
            <w:pPr>
              <w:spacing w:after="0" w:line="240" w:lineRule="auto"/>
              <w:ind w:left="100" w:right="1"/>
              <w:rPr>
                <w:rFonts w:ascii="Times New Roman" w:hAnsi="Times New Roman"/>
                <w:sz w:val="28"/>
                <w:szCs w:val="28"/>
              </w:rPr>
            </w:pPr>
            <w:r w:rsidRPr="002C71CA">
              <w:rPr>
                <w:rFonts w:ascii="Times New Roman" w:hAnsi="Times New Roman"/>
                <w:color w:val="000000"/>
                <w:sz w:val="28"/>
                <w:szCs w:val="28"/>
              </w:rPr>
              <w:t>E-Devlet sisteminin gelişmesi</w:t>
            </w:r>
          </w:p>
        </w:tc>
        <w:tc>
          <w:tcPr>
            <w:tcW w:w="425" w:type="dxa"/>
            <w:tcBorders>
              <w:top w:val="nil"/>
              <w:left w:val="single" w:sz="4" w:space="0" w:color="auto"/>
              <w:bottom w:val="nil"/>
              <w:right w:val="single" w:sz="4" w:space="0" w:color="auto"/>
            </w:tcBorders>
            <w:shd w:val="clear" w:color="auto" w:fill="FFFFFF"/>
          </w:tcPr>
          <w:p w:rsidR="00096CA4" w:rsidRPr="002C71C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C71CA" w:rsidRDefault="00096CA4" w:rsidP="00D151E6">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096CA4" w:rsidRPr="002C71CA" w:rsidRDefault="00096CA4" w:rsidP="00D151E6">
            <w:pPr>
              <w:spacing w:after="0" w:line="240" w:lineRule="auto"/>
              <w:ind w:right="1"/>
              <w:rPr>
                <w:rFonts w:ascii="Times New Roman" w:hAnsi="Times New Roman"/>
                <w:sz w:val="28"/>
                <w:szCs w:val="28"/>
              </w:rPr>
            </w:pPr>
            <w:r w:rsidRPr="002C71CA">
              <w:rPr>
                <w:rFonts w:ascii="Times New Roman" w:hAnsi="Times New Roman"/>
                <w:color w:val="000000"/>
                <w:sz w:val="28"/>
                <w:szCs w:val="28"/>
              </w:rPr>
              <w:t>Eğitimin yerel ihtiyaçları karşılama boyutunu aşıp global bir boyut</w:t>
            </w:r>
            <w:r w:rsidRPr="002C71CA">
              <w:rPr>
                <w:rFonts w:ascii="Times New Roman" w:hAnsi="Times New Roman"/>
                <w:sz w:val="28"/>
                <w:szCs w:val="28"/>
              </w:rPr>
              <w:t xml:space="preserve"> kazanması ve eğitim ortam ve süreçlerinin bu duruma uygun</w:t>
            </w:r>
            <w:r>
              <w:rPr>
                <w:rFonts w:ascii="Times New Roman" w:hAnsi="Times New Roman"/>
                <w:sz w:val="28"/>
                <w:szCs w:val="28"/>
              </w:rPr>
              <w:t xml:space="preserve"> </w:t>
            </w:r>
            <w:r w:rsidRPr="002C71CA">
              <w:rPr>
                <w:rFonts w:ascii="Times New Roman" w:hAnsi="Times New Roman"/>
                <w:sz w:val="28"/>
                <w:szCs w:val="28"/>
              </w:rPr>
              <w:t>(yabancı dil vb.) hale getirilememesi</w:t>
            </w:r>
          </w:p>
        </w:tc>
      </w:tr>
      <w:tr w:rsidR="00096CA4" w:rsidTr="00D151E6">
        <w:trPr>
          <w:trHeight w:val="235"/>
        </w:trPr>
        <w:tc>
          <w:tcPr>
            <w:tcW w:w="284" w:type="dxa"/>
            <w:tcBorders>
              <w:bottom w:val="single" w:sz="4" w:space="0" w:color="auto"/>
            </w:tcBorders>
            <w:shd w:val="clear" w:color="auto" w:fill="FBE4D5"/>
          </w:tcPr>
          <w:p w:rsidR="00096CA4" w:rsidRPr="002C71CA" w:rsidRDefault="00096CA4" w:rsidP="00D151E6">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096CA4" w:rsidRPr="002C71CA" w:rsidRDefault="00096CA4" w:rsidP="00D151E6">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Bakanlığımızın e-okul internet hizmetlerinin</w:t>
            </w:r>
            <w:r w:rsidRPr="002C71CA">
              <w:rPr>
                <w:rFonts w:ascii="Times New Roman" w:hAnsi="Times New Roman"/>
                <w:sz w:val="28"/>
                <w:szCs w:val="28"/>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096CA4" w:rsidRPr="002C71C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C71CA" w:rsidRDefault="00096CA4" w:rsidP="00D151E6">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096CA4" w:rsidRPr="002C71CA" w:rsidRDefault="00096CA4" w:rsidP="00D151E6">
            <w:pPr>
              <w:spacing w:after="0" w:line="240" w:lineRule="auto"/>
              <w:ind w:right="1"/>
              <w:rPr>
                <w:rFonts w:ascii="Times New Roman" w:hAnsi="Times New Roman"/>
                <w:color w:val="000000"/>
                <w:sz w:val="28"/>
                <w:szCs w:val="28"/>
              </w:rPr>
            </w:pPr>
            <w:r w:rsidRPr="002C71CA">
              <w:rPr>
                <w:rFonts w:ascii="Times New Roman" w:hAnsi="Times New Roman"/>
                <w:color w:val="000000"/>
                <w:sz w:val="28"/>
                <w:szCs w:val="28"/>
              </w:rPr>
              <w:t>E-ortamın güvenliğinin tam sağlanamaması</w:t>
            </w:r>
          </w:p>
        </w:tc>
      </w:tr>
      <w:tr w:rsidR="00096CA4" w:rsidTr="00D151E6">
        <w:trPr>
          <w:trHeight w:val="213"/>
        </w:trPr>
        <w:tc>
          <w:tcPr>
            <w:tcW w:w="284" w:type="dxa"/>
            <w:tcBorders>
              <w:bottom w:val="single" w:sz="4" w:space="0" w:color="auto"/>
            </w:tcBorders>
            <w:shd w:val="clear" w:color="auto" w:fill="FBE4D5"/>
          </w:tcPr>
          <w:p w:rsidR="00096CA4" w:rsidRPr="002C71CA" w:rsidRDefault="00096CA4" w:rsidP="00D151E6">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096CA4" w:rsidRPr="002C71CA" w:rsidRDefault="00096CA4" w:rsidP="00D151E6">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Kitle iletişim araçlarında ve ulaşımda yeni</w:t>
            </w:r>
            <w:r w:rsidRPr="002C71CA">
              <w:rPr>
                <w:rFonts w:ascii="Times New Roman" w:hAnsi="Times New Roman"/>
                <w:sz w:val="28"/>
                <w:szCs w:val="28"/>
              </w:rPr>
              <w:t xml:space="preserve"> teknolojilerin kullanılması</w:t>
            </w:r>
          </w:p>
        </w:tc>
        <w:tc>
          <w:tcPr>
            <w:tcW w:w="425" w:type="dxa"/>
            <w:tcBorders>
              <w:top w:val="nil"/>
              <w:left w:val="single" w:sz="4" w:space="0" w:color="auto"/>
              <w:bottom w:val="nil"/>
              <w:right w:val="single" w:sz="4" w:space="0" w:color="auto"/>
            </w:tcBorders>
            <w:shd w:val="clear" w:color="auto" w:fill="FFFFFF"/>
          </w:tcPr>
          <w:p w:rsidR="00096CA4" w:rsidRPr="002C71CA" w:rsidRDefault="00096CA4" w:rsidP="00D151E6">
            <w:pPr>
              <w:spacing w:after="0" w:line="240" w:lineRule="auto"/>
              <w:ind w:left="100" w:right="1"/>
              <w:rPr>
                <w:rFonts w:ascii="Times New Roman" w:hAnsi="Times New Roman"/>
                <w:color w:val="000000"/>
                <w:sz w:val="28"/>
                <w:szCs w:val="28"/>
              </w:rPr>
            </w:pPr>
          </w:p>
        </w:tc>
        <w:tc>
          <w:tcPr>
            <w:tcW w:w="283" w:type="dxa"/>
            <w:tcBorders>
              <w:left w:val="single" w:sz="4" w:space="0" w:color="auto"/>
            </w:tcBorders>
            <w:shd w:val="clear" w:color="auto" w:fill="FBE4D5"/>
          </w:tcPr>
          <w:p w:rsidR="00096CA4" w:rsidRPr="002C71CA" w:rsidRDefault="00096CA4" w:rsidP="00D151E6">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096CA4" w:rsidRPr="002C71CA" w:rsidRDefault="00096CA4" w:rsidP="00D151E6">
            <w:pPr>
              <w:spacing w:after="0" w:line="240" w:lineRule="auto"/>
              <w:ind w:right="1"/>
              <w:rPr>
                <w:rFonts w:ascii="Times New Roman" w:hAnsi="Times New Roman"/>
                <w:sz w:val="28"/>
                <w:szCs w:val="28"/>
              </w:rPr>
            </w:pPr>
            <w:r w:rsidRPr="002C71CA">
              <w:rPr>
                <w:rFonts w:ascii="Times New Roman" w:hAnsi="Times New Roman"/>
                <w:color w:val="000000"/>
                <w:sz w:val="28"/>
                <w:szCs w:val="28"/>
              </w:rPr>
              <w:t>E-ortamdan kaynaklanan (Örneğin; Dönem ve yıl sonu işlemler</w:t>
            </w:r>
            <w:r w:rsidRPr="002C71CA">
              <w:rPr>
                <w:rFonts w:ascii="Times New Roman" w:hAnsi="Times New Roman"/>
                <w:sz w:val="28"/>
                <w:szCs w:val="28"/>
              </w:rPr>
              <w:t xml:space="preserve"> dolayısı ile gerçekleşen yüklenmelere zaman zaman cevap verememesi) sorunlar</w:t>
            </w:r>
          </w:p>
        </w:tc>
      </w:tr>
      <w:tr w:rsidR="00096CA4" w:rsidTr="00D151E6">
        <w:trPr>
          <w:trHeight w:val="209"/>
        </w:trPr>
        <w:tc>
          <w:tcPr>
            <w:tcW w:w="284" w:type="dxa"/>
            <w:tcBorders>
              <w:top w:val="single" w:sz="4" w:space="0" w:color="auto"/>
              <w:left w:val="nil"/>
              <w:bottom w:val="nil"/>
              <w:right w:val="nil"/>
            </w:tcBorders>
            <w:shd w:val="clear" w:color="auto" w:fill="auto"/>
            <w:vAlign w:val="center"/>
          </w:tcPr>
          <w:p w:rsidR="00096CA4" w:rsidRPr="002C71CA" w:rsidRDefault="00096CA4" w:rsidP="00D151E6">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096CA4" w:rsidRPr="002C71CA" w:rsidRDefault="00096CA4" w:rsidP="00D151E6">
            <w:pPr>
              <w:spacing w:after="0" w:line="240" w:lineRule="auto"/>
              <w:ind w:left="100" w:right="1"/>
              <w:rPr>
                <w:rFonts w:ascii="Times New Roman" w:hAnsi="Times New Roman"/>
                <w:sz w:val="28"/>
                <w:szCs w:val="28"/>
              </w:rPr>
            </w:pPr>
          </w:p>
        </w:tc>
        <w:tc>
          <w:tcPr>
            <w:tcW w:w="425" w:type="dxa"/>
            <w:tcBorders>
              <w:top w:val="nil"/>
              <w:left w:val="nil"/>
              <w:bottom w:val="nil"/>
              <w:right w:val="single" w:sz="4" w:space="0" w:color="auto"/>
            </w:tcBorders>
            <w:shd w:val="clear" w:color="auto" w:fill="FFFFFF"/>
          </w:tcPr>
          <w:p w:rsidR="00096CA4" w:rsidRPr="002C71C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C71CA" w:rsidRDefault="00096CA4" w:rsidP="00D151E6">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096CA4" w:rsidRPr="002C71CA" w:rsidRDefault="00096CA4" w:rsidP="00D151E6">
            <w:pPr>
              <w:spacing w:after="0" w:line="240" w:lineRule="auto"/>
              <w:ind w:right="1"/>
              <w:rPr>
                <w:rFonts w:ascii="Times New Roman" w:hAnsi="Times New Roman"/>
                <w:sz w:val="28"/>
                <w:szCs w:val="28"/>
              </w:rPr>
            </w:pPr>
            <w:r w:rsidRPr="00BF1481">
              <w:rPr>
                <w:rFonts w:ascii="Times New Roman" w:hAnsi="Times New Roman"/>
                <w:color w:val="000000"/>
                <w:sz w:val="28"/>
                <w:szCs w:val="28"/>
                <w:shd w:val="clear" w:color="auto" w:fill="FFFFE5"/>
              </w:rPr>
              <w:t>G</w:t>
            </w:r>
            <w:r w:rsidRPr="002F70D1">
              <w:rPr>
                <w:rFonts w:ascii="Times New Roman" w:hAnsi="Times New Roman"/>
                <w:color w:val="000000"/>
                <w:sz w:val="28"/>
                <w:szCs w:val="28"/>
              </w:rPr>
              <w:t>elişen e-ortamın yersiz, kötüye kullanımları ve yeni gelişen suçlar</w:t>
            </w:r>
          </w:p>
        </w:tc>
      </w:tr>
    </w:tbl>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AF612C" w:rsidRDefault="00AF612C" w:rsidP="00096CA4">
      <w:pPr>
        <w:spacing w:line="0" w:lineRule="atLeast"/>
        <w:ind w:right="1" w:firstLine="851"/>
        <w:rPr>
          <w:rFonts w:ascii="Times New Roman" w:hAnsi="Times New Roman"/>
          <w:b/>
          <w:color w:val="002060"/>
        </w:rPr>
      </w:pPr>
    </w:p>
    <w:p w:rsidR="006A4E14" w:rsidRDefault="006A4E14" w:rsidP="00096CA4">
      <w:pPr>
        <w:spacing w:line="0" w:lineRule="atLeast"/>
        <w:ind w:right="1" w:firstLine="851"/>
        <w:rPr>
          <w:rFonts w:ascii="Times New Roman" w:hAnsi="Times New Roman"/>
          <w:b/>
          <w:color w:val="002060"/>
        </w:rPr>
      </w:pPr>
    </w:p>
    <w:p w:rsidR="00096CA4" w:rsidRDefault="00096CA4" w:rsidP="00096CA4">
      <w:pPr>
        <w:spacing w:line="0" w:lineRule="atLeast"/>
        <w:ind w:right="1" w:firstLine="851"/>
        <w:rPr>
          <w:rFonts w:ascii="Times New Roman" w:hAnsi="Times New Roman"/>
          <w:b/>
          <w:color w:val="002060"/>
        </w:rPr>
      </w:pPr>
      <w:r>
        <w:rPr>
          <w:rFonts w:ascii="Times New Roman" w:hAnsi="Times New Roman"/>
          <w:b/>
          <w:color w:val="002060"/>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6964"/>
        <w:gridCol w:w="426"/>
        <w:gridCol w:w="277"/>
        <w:gridCol w:w="6053"/>
      </w:tblGrid>
      <w:tr w:rsidR="00096CA4" w:rsidRPr="00FE201E" w:rsidTr="00D151E6">
        <w:trPr>
          <w:trHeight w:val="545"/>
        </w:trPr>
        <w:tc>
          <w:tcPr>
            <w:tcW w:w="7253" w:type="dxa"/>
            <w:gridSpan w:val="2"/>
            <w:tcBorders>
              <w:right w:val="single" w:sz="4" w:space="0" w:color="auto"/>
            </w:tcBorders>
            <w:shd w:val="clear" w:color="auto" w:fill="FBE4D5"/>
            <w:vAlign w:val="center"/>
          </w:tcPr>
          <w:p w:rsidR="00096CA4" w:rsidRPr="00FE201E" w:rsidRDefault="00096CA4" w:rsidP="00D151E6">
            <w:pPr>
              <w:spacing w:after="0" w:line="240" w:lineRule="auto"/>
              <w:ind w:left="5" w:right="1"/>
              <w:jc w:val="center"/>
              <w:rPr>
                <w:rFonts w:ascii="Times New Roman" w:hAnsi="Times New Roman"/>
                <w:b/>
                <w:color w:val="0070C0"/>
                <w:sz w:val="28"/>
                <w:szCs w:val="28"/>
              </w:rPr>
            </w:pPr>
            <w:r w:rsidRPr="00FE201E">
              <w:rPr>
                <w:rFonts w:ascii="Times New Roman" w:hAnsi="Times New Roman"/>
                <w:b/>
                <w:color w:val="0070C0"/>
                <w:sz w:val="28"/>
                <w:szCs w:val="28"/>
              </w:rPr>
              <w:t>OLUMLU</w:t>
            </w:r>
          </w:p>
        </w:tc>
        <w:tc>
          <w:tcPr>
            <w:tcW w:w="426" w:type="dxa"/>
            <w:tcBorders>
              <w:top w:val="nil"/>
              <w:left w:val="single" w:sz="4" w:space="0" w:color="auto"/>
              <w:bottom w:val="nil"/>
              <w:right w:val="single" w:sz="4" w:space="0" w:color="auto"/>
            </w:tcBorders>
            <w:shd w:val="clear" w:color="auto" w:fill="FFFFFF"/>
            <w:vAlign w:val="bottom"/>
          </w:tcPr>
          <w:p w:rsidR="00096CA4" w:rsidRPr="00FE201E" w:rsidRDefault="00096CA4" w:rsidP="00D151E6">
            <w:pPr>
              <w:spacing w:after="0" w:line="240" w:lineRule="auto"/>
              <w:ind w:right="1"/>
              <w:rPr>
                <w:rFonts w:ascii="Times New Roman" w:hAnsi="Times New Roman"/>
                <w:sz w:val="28"/>
                <w:szCs w:val="28"/>
              </w:rPr>
            </w:pPr>
          </w:p>
        </w:tc>
        <w:tc>
          <w:tcPr>
            <w:tcW w:w="6330" w:type="dxa"/>
            <w:gridSpan w:val="2"/>
            <w:tcBorders>
              <w:left w:val="single" w:sz="4" w:space="0" w:color="auto"/>
            </w:tcBorders>
            <w:shd w:val="clear" w:color="auto" w:fill="FBE4D5"/>
            <w:vAlign w:val="center"/>
          </w:tcPr>
          <w:p w:rsidR="00096CA4" w:rsidRPr="00FE201E" w:rsidRDefault="00096CA4" w:rsidP="00D151E6">
            <w:pPr>
              <w:spacing w:after="0" w:line="240" w:lineRule="auto"/>
              <w:ind w:right="1"/>
              <w:jc w:val="center"/>
              <w:rPr>
                <w:rFonts w:ascii="Times New Roman" w:hAnsi="Times New Roman"/>
                <w:b/>
                <w:color w:val="C00000"/>
                <w:sz w:val="28"/>
                <w:szCs w:val="28"/>
              </w:rPr>
            </w:pPr>
            <w:r w:rsidRPr="00FE201E">
              <w:rPr>
                <w:rFonts w:ascii="Times New Roman" w:hAnsi="Times New Roman"/>
                <w:b/>
                <w:color w:val="C00000"/>
                <w:sz w:val="28"/>
                <w:szCs w:val="28"/>
              </w:rPr>
              <w:t>OLUMSUZ</w:t>
            </w:r>
          </w:p>
        </w:tc>
      </w:tr>
      <w:tr w:rsidR="00096CA4" w:rsidRPr="00FE201E" w:rsidTr="00D151E6">
        <w:trPr>
          <w:trHeight w:val="189"/>
        </w:trPr>
        <w:tc>
          <w:tcPr>
            <w:tcW w:w="289" w:type="dxa"/>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Uluslararası çocuk haklarına yönelik yasal</w:t>
            </w:r>
            <w:r w:rsidRPr="00FE201E">
              <w:rPr>
                <w:rFonts w:ascii="Times New Roman" w:hAnsi="Times New Roman"/>
                <w:sz w:val="28"/>
                <w:szCs w:val="28"/>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096CA4" w:rsidRPr="00FE201E" w:rsidRDefault="00096CA4" w:rsidP="00D151E6">
            <w:pPr>
              <w:spacing w:after="0" w:line="240" w:lineRule="auto"/>
              <w:ind w:right="1"/>
              <w:rPr>
                <w:rFonts w:ascii="Times New Roman" w:hAnsi="Times New Roman"/>
                <w:color w:val="0D0D0D"/>
                <w:sz w:val="28"/>
                <w:szCs w:val="28"/>
              </w:rPr>
            </w:pPr>
            <w:r w:rsidRPr="00FE201E">
              <w:rPr>
                <w:rFonts w:ascii="Times New Roman" w:hAnsi="Times New Roman"/>
                <w:color w:val="0D0D0D"/>
                <w:sz w:val="28"/>
                <w:szCs w:val="28"/>
              </w:rPr>
              <w:t>Uluslararasında ve ülkelerde gelir dağılımı ve eğitim yönünden bölgesel farklılıklarının tam anlamıyla giderilememesi</w:t>
            </w:r>
          </w:p>
        </w:tc>
      </w:tr>
      <w:tr w:rsidR="00096CA4" w:rsidRPr="00FE201E" w:rsidTr="00D151E6">
        <w:trPr>
          <w:trHeight w:val="195"/>
        </w:trPr>
        <w:tc>
          <w:tcPr>
            <w:tcW w:w="289" w:type="dxa"/>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r w:rsidRPr="00FE201E">
              <w:rPr>
                <w:rFonts w:ascii="Times New Roman" w:hAnsi="Times New Roman"/>
                <w:sz w:val="28"/>
                <w:szCs w:val="28"/>
              </w:rPr>
              <w:t>Bütün insanların çocuklarının eğitimine yönelik duyarlılıklarının aynı oranda olmaması</w:t>
            </w:r>
          </w:p>
        </w:tc>
      </w:tr>
      <w:tr w:rsidR="00096CA4" w:rsidRPr="00FE201E" w:rsidTr="00D151E6">
        <w:trPr>
          <w:trHeight w:val="773"/>
        </w:trPr>
        <w:tc>
          <w:tcPr>
            <w:tcW w:w="289" w:type="dxa"/>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Tüm insanlık nezdinde eğitimin gereğine inanç,</w:t>
            </w:r>
            <w:r w:rsidRPr="00FE201E">
              <w:rPr>
                <w:rFonts w:ascii="Times New Roman" w:hAnsi="Times New Roman"/>
                <w:sz w:val="28"/>
                <w:szCs w:val="28"/>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096CA4" w:rsidRPr="00FE201E" w:rsidRDefault="00096CA4" w:rsidP="00D151E6">
            <w:pPr>
              <w:spacing w:after="0" w:line="240" w:lineRule="auto"/>
              <w:ind w:right="1"/>
              <w:rPr>
                <w:rFonts w:ascii="Times New Roman" w:hAnsi="Times New Roman"/>
                <w:color w:val="0D0D0D"/>
                <w:sz w:val="28"/>
                <w:szCs w:val="28"/>
                <w:shd w:val="clear" w:color="auto" w:fill="FFFFE5"/>
              </w:rPr>
            </w:pPr>
            <w:r w:rsidRPr="00FE201E">
              <w:rPr>
                <w:rFonts w:ascii="Times New Roman" w:hAnsi="Times New Roman"/>
                <w:color w:val="0D0D0D"/>
                <w:sz w:val="28"/>
                <w:szCs w:val="28"/>
              </w:rPr>
              <w:t>Günümüzün ihtiyaçlarına cevap vereceği kabul edilen</w:t>
            </w:r>
            <w:r>
              <w:rPr>
                <w:rFonts w:ascii="Times New Roman" w:hAnsi="Times New Roman"/>
                <w:color w:val="0D0D0D"/>
                <w:sz w:val="28"/>
                <w:szCs w:val="28"/>
              </w:rPr>
              <w:t xml:space="preserve"> </w:t>
            </w:r>
            <w:r w:rsidRPr="00FE201E">
              <w:rPr>
                <w:rFonts w:ascii="Times New Roman" w:hAnsi="Times New Roman"/>
                <w:color w:val="0D0D0D"/>
                <w:sz w:val="28"/>
                <w:szCs w:val="28"/>
              </w:rPr>
              <w:t>“Gelişimsel Rehberlik” anlayışına uygun rehberlik hizmetlerinin nicel ve nitel yönden geliştirilememesi</w:t>
            </w:r>
          </w:p>
        </w:tc>
      </w:tr>
      <w:tr w:rsidR="00096CA4" w:rsidRPr="00FE201E" w:rsidTr="00D151E6">
        <w:trPr>
          <w:trHeight w:val="1264"/>
        </w:trPr>
        <w:tc>
          <w:tcPr>
            <w:tcW w:w="289" w:type="dxa"/>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Eğitimde fırsat eşitliğine yönelik alınan tedbirlerin</w:t>
            </w:r>
            <w:r w:rsidRPr="00FE201E">
              <w:rPr>
                <w:rFonts w:ascii="Times New Roman" w:hAnsi="Times New Roman"/>
                <w:sz w:val="28"/>
                <w:szCs w:val="28"/>
              </w:rPr>
              <w:t xml:space="preserve"> her geçen gün daha artırılması hususundaki çabalar</w:t>
            </w:r>
          </w:p>
        </w:tc>
        <w:tc>
          <w:tcPr>
            <w:tcW w:w="426" w:type="dxa"/>
            <w:tcBorders>
              <w:top w:val="nil"/>
              <w:left w:val="single" w:sz="4" w:space="0" w:color="auto"/>
              <w:bottom w:val="nil"/>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r w:rsidRPr="00FE201E">
              <w:rPr>
                <w:rFonts w:ascii="Times New Roman" w:hAnsi="Times New Roman"/>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096CA4" w:rsidRPr="00FE201E" w:rsidTr="00D151E6">
        <w:trPr>
          <w:trHeight w:val="932"/>
        </w:trPr>
        <w:tc>
          <w:tcPr>
            <w:tcW w:w="289" w:type="dxa"/>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ekipmanların ucuzlaması dolayısı ile bunlara her öğrencinin ulaşımın yaygınlaşması</w:t>
            </w:r>
          </w:p>
        </w:tc>
        <w:tc>
          <w:tcPr>
            <w:tcW w:w="426" w:type="dxa"/>
            <w:tcBorders>
              <w:top w:val="nil"/>
              <w:left w:val="single" w:sz="4" w:space="0" w:color="auto"/>
              <w:bottom w:val="nil"/>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096CA4" w:rsidRPr="00FE201E" w:rsidTr="00D151E6">
        <w:trPr>
          <w:trHeight w:val="626"/>
        </w:trPr>
        <w:tc>
          <w:tcPr>
            <w:tcW w:w="289" w:type="dxa"/>
            <w:shd w:val="clear" w:color="auto" w:fill="FBE4D5"/>
            <w:vAlign w:val="center"/>
          </w:tcPr>
          <w:p w:rsidR="00096CA4" w:rsidRPr="006B7BF5" w:rsidRDefault="00096CA4" w:rsidP="00D151E6">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 çalışanlarının eğitim-donanım yönünden</w:t>
            </w:r>
            <w:r w:rsidRPr="00FE201E">
              <w:rPr>
                <w:rFonts w:ascii="Times New Roman" w:hAnsi="Times New Roman"/>
                <w:sz w:val="28"/>
                <w:szCs w:val="28"/>
              </w:rPr>
              <w:t xml:space="preserve"> standartlarının artması</w:t>
            </w:r>
          </w:p>
        </w:tc>
        <w:tc>
          <w:tcPr>
            <w:tcW w:w="426" w:type="dxa"/>
            <w:tcBorders>
              <w:top w:val="nil"/>
              <w:left w:val="single" w:sz="4" w:space="0" w:color="auto"/>
              <w:bottom w:val="nil"/>
              <w:right w:val="nil"/>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277" w:type="dxa"/>
            <w:tcBorders>
              <w:top w:val="single" w:sz="4" w:space="0" w:color="auto"/>
              <w:left w:val="nil"/>
              <w:bottom w:val="nil"/>
              <w:right w:val="nil"/>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6053" w:type="dxa"/>
            <w:tcBorders>
              <w:top w:val="single" w:sz="4" w:space="0" w:color="auto"/>
              <w:left w:val="nil"/>
              <w:bottom w:val="nil"/>
              <w:right w:val="nil"/>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r>
      <w:tr w:rsidR="00096CA4" w:rsidRPr="00FE201E" w:rsidTr="00D151E6">
        <w:trPr>
          <w:trHeight w:val="654"/>
        </w:trPr>
        <w:tc>
          <w:tcPr>
            <w:tcW w:w="289" w:type="dxa"/>
            <w:shd w:val="clear" w:color="auto" w:fill="FBE4D5"/>
            <w:vAlign w:val="center"/>
          </w:tcPr>
          <w:p w:rsidR="00096CA4" w:rsidRPr="00FE201E"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096CA4" w:rsidRPr="00FE201E" w:rsidRDefault="00096CA4" w:rsidP="00D151E6">
            <w:pPr>
              <w:spacing w:after="0" w:line="240" w:lineRule="auto"/>
              <w:ind w:right="1"/>
              <w:rPr>
                <w:rFonts w:ascii="Times New Roman" w:hAnsi="Times New Roman"/>
                <w:color w:val="000000"/>
                <w:sz w:val="28"/>
                <w:szCs w:val="28"/>
              </w:rPr>
            </w:pPr>
            <w:r>
              <w:rPr>
                <w:rFonts w:ascii="Times New Roman" w:hAnsi="Times New Roman"/>
                <w:color w:val="000000"/>
                <w:sz w:val="28"/>
                <w:szCs w:val="28"/>
              </w:rPr>
              <w:t>P</w:t>
            </w:r>
            <w:r w:rsidRPr="00FE201E">
              <w:rPr>
                <w:rFonts w:ascii="Times New Roman" w:hAnsi="Times New Roman"/>
                <w:color w:val="000000"/>
                <w:sz w:val="28"/>
                <w:szCs w:val="28"/>
              </w:rPr>
              <w:t>sikolojik, sosyal ve hatta fiziksel şiddetin eğitim</w:t>
            </w:r>
            <w:r w:rsidRPr="00FE201E">
              <w:rPr>
                <w:rFonts w:ascii="Times New Roman" w:hAnsi="Times New Roman"/>
                <w:sz w:val="28"/>
                <w:szCs w:val="28"/>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277" w:type="dxa"/>
            <w:tcBorders>
              <w:top w:val="nil"/>
              <w:left w:val="nil"/>
              <w:bottom w:val="nil"/>
              <w:right w:val="nil"/>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c>
          <w:tcPr>
            <w:tcW w:w="6053" w:type="dxa"/>
            <w:tcBorders>
              <w:top w:val="nil"/>
              <w:left w:val="nil"/>
              <w:bottom w:val="nil"/>
              <w:right w:val="nil"/>
            </w:tcBorders>
            <w:shd w:val="clear" w:color="auto" w:fill="FFFFFF"/>
            <w:vAlign w:val="center"/>
          </w:tcPr>
          <w:p w:rsidR="00096CA4" w:rsidRPr="00FE201E" w:rsidRDefault="00096CA4" w:rsidP="00D151E6">
            <w:pPr>
              <w:spacing w:after="0" w:line="240" w:lineRule="auto"/>
              <w:ind w:right="1"/>
              <w:rPr>
                <w:rFonts w:ascii="Times New Roman" w:hAnsi="Times New Roman"/>
                <w:sz w:val="28"/>
                <w:szCs w:val="28"/>
              </w:rPr>
            </w:pPr>
          </w:p>
        </w:tc>
      </w:tr>
    </w:tbl>
    <w:p w:rsidR="00AF612C" w:rsidRDefault="00AF612C" w:rsidP="00096CA4">
      <w:pPr>
        <w:ind w:right="1" w:firstLine="851"/>
        <w:rPr>
          <w:rFonts w:ascii="Times New Roman" w:hAnsi="Times New Roman"/>
          <w:b/>
          <w:color w:val="002060"/>
        </w:rPr>
      </w:pPr>
    </w:p>
    <w:p w:rsidR="00AF612C" w:rsidRDefault="00AF612C" w:rsidP="00096CA4">
      <w:pPr>
        <w:ind w:right="1" w:firstLine="851"/>
        <w:rPr>
          <w:rFonts w:ascii="Times New Roman" w:hAnsi="Times New Roman"/>
          <w:b/>
          <w:color w:val="002060"/>
        </w:rPr>
      </w:pPr>
    </w:p>
    <w:p w:rsidR="006A4E14" w:rsidRDefault="006A4E14" w:rsidP="00096CA4">
      <w:pPr>
        <w:ind w:right="1" w:firstLine="851"/>
        <w:rPr>
          <w:rFonts w:ascii="Times New Roman" w:hAnsi="Times New Roman"/>
          <w:b/>
          <w:color w:val="002060"/>
        </w:rPr>
      </w:pPr>
    </w:p>
    <w:p w:rsidR="006A4E14" w:rsidRDefault="006A4E14" w:rsidP="00096CA4">
      <w:pPr>
        <w:ind w:right="1" w:firstLine="851"/>
        <w:rPr>
          <w:rFonts w:ascii="Times New Roman" w:hAnsi="Times New Roman"/>
          <w:b/>
          <w:color w:val="002060"/>
        </w:rPr>
      </w:pPr>
    </w:p>
    <w:p w:rsidR="00096CA4" w:rsidRDefault="00096CA4" w:rsidP="00096CA4">
      <w:pPr>
        <w:ind w:right="1" w:firstLine="851"/>
      </w:pPr>
      <w:r>
        <w:rPr>
          <w:rFonts w:ascii="Times New Roman" w:hAnsi="Times New Roman"/>
          <w:b/>
          <w:color w:val="002060"/>
        </w:rPr>
        <w:lastRenderedPageBreak/>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6096"/>
      </w:tblGrid>
      <w:tr w:rsidR="00096CA4" w:rsidTr="00D151E6">
        <w:trPr>
          <w:trHeight w:val="217"/>
        </w:trPr>
        <w:tc>
          <w:tcPr>
            <w:tcW w:w="7230" w:type="dxa"/>
            <w:gridSpan w:val="2"/>
            <w:tcBorders>
              <w:right w:val="single" w:sz="4" w:space="0" w:color="auto"/>
            </w:tcBorders>
            <w:shd w:val="clear" w:color="auto" w:fill="FBE4D5"/>
            <w:vAlign w:val="center"/>
          </w:tcPr>
          <w:p w:rsidR="00096CA4" w:rsidRPr="0058364A" w:rsidRDefault="00096CA4" w:rsidP="00D151E6">
            <w:pPr>
              <w:spacing w:after="0" w:line="240" w:lineRule="auto"/>
              <w:ind w:right="1"/>
              <w:jc w:val="center"/>
              <w:rPr>
                <w:rFonts w:ascii="Times New Roman" w:hAnsi="Times New Roman"/>
                <w:b/>
                <w:color w:val="0070C0"/>
                <w:sz w:val="28"/>
                <w:szCs w:val="28"/>
              </w:rPr>
            </w:pPr>
            <w:r w:rsidRPr="0058364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6379" w:type="dxa"/>
            <w:gridSpan w:val="2"/>
            <w:tcBorders>
              <w:left w:val="single" w:sz="4" w:space="0" w:color="auto"/>
            </w:tcBorders>
            <w:shd w:val="clear" w:color="auto" w:fill="FBE4D5"/>
            <w:vAlign w:val="center"/>
          </w:tcPr>
          <w:p w:rsidR="00096CA4" w:rsidRPr="0058364A" w:rsidRDefault="00096CA4" w:rsidP="00D151E6">
            <w:pPr>
              <w:spacing w:after="0" w:line="240" w:lineRule="auto"/>
              <w:ind w:right="1"/>
              <w:jc w:val="center"/>
              <w:rPr>
                <w:rFonts w:ascii="Times New Roman" w:hAnsi="Times New Roman"/>
                <w:b/>
                <w:color w:val="C00000"/>
                <w:sz w:val="28"/>
                <w:szCs w:val="28"/>
              </w:rPr>
            </w:pPr>
            <w:r w:rsidRPr="0058364A">
              <w:rPr>
                <w:rFonts w:ascii="Times New Roman" w:hAnsi="Times New Roman"/>
                <w:b/>
                <w:color w:val="C00000"/>
                <w:sz w:val="28"/>
                <w:szCs w:val="28"/>
              </w:rPr>
              <w:t>OLUMSUZ</w:t>
            </w:r>
          </w:p>
        </w:tc>
      </w:tr>
      <w:tr w:rsidR="00096CA4" w:rsidTr="00D151E6">
        <w:trPr>
          <w:trHeight w:val="216"/>
        </w:trPr>
        <w:tc>
          <w:tcPr>
            <w:tcW w:w="284" w:type="dxa"/>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Gelişen sanayiden kaynaklanan atığın çevreye olumsuz</w:t>
            </w:r>
            <w:r w:rsidRPr="0058364A">
              <w:rPr>
                <w:rFonts w:ascii="Times New Roman" w:hAnsi="Times New Roman"/>
                <w:sz w:val="28"/>
                <w:szCs w:val="28"/>
              </w:rPr>
              <w:t xml:space="preserve"> yansımaları</w:t>
            </w:r>
          </w:p>
        </w:tc>
      </w:tr>
      <w:tr w:rsidR="00096CA4" w:rsidTr="00D151E6">
        <w:trPr>
          <w:trHeight w:val="199"/>
        </w:trPr>
        <w:tc>
          <w:tcPr>
            <w:tcW w:w="284" w:type="dxa"/>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sz w:val="28"/>
                <w:szCs w:val="28"/>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 koruma amaçlı geliştirilen uluslar arası yasal</w:t>
            </w:r>
            <w:r w:rsidRPr="0058364A">
              <w:rPr>
                <w:rFonts w:ascii="Times New Roman" w:hAnsi="Times New Roman"/>
                <w:sz w:val="28"/>
                <w:szCs w:val="28"/>
              </w:rPr>
              <w:t xml:space="preserve"> düzenlemelere bazı ülkelerin onay vermemesi, gereklerini yerine getirmemesi</w:t>
            </w:r>
          </w:p>
        </w:tc>
      </w:tr>
      <w:tr w:rsidR="00096CA4" w:rsidTr="00D151E6">
        <w:trPr>
          <w:trHeight w:val="211"/>
        </w:trPr>
        <w:tc>
          <w:tcPr>
            <w:tcW w:w="284" w:type="dxa"/>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color w:val="000000"/>
                <w:sz w:val="28"/>
                <w:szCs w:val="28"/>
              </w:rPr>
              <w:t>Çevre hakkında uluslararası duyarlılığı artırmaya</w:t>
            </w:r>
            <w:r w:rsidRPr="0058364A">
              <w:rPr>
                <w:rFonts w:ascii="Times New Roman" w:hAnsi="Times New Roman"/>
                <w:sz w:val="28"/>
                <w:szCs w:val="28"/>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color w:val="000000"/>
                <w:sz w:val="28"/>
                <w:szCs w:val="28"/>
              </w:rPr>
              <w:t>Tatlı su rezervlerinin kirlenmesi</w:t>
            </w:r>
          </w:p>
        </w:tc>
      </w:tr>
      <w:tr w:rsidR="00096CA4" w:rsidTr="00D151E6">
        <w:trPr>
          <w:trHeight w:val="224"/>
        </w:trPr>
        <w:tc>
          <w:tcPr>
            <w:tcW w:w="284" w:type="dxa"/>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Çevreye zararlı müdahalelerin sınır tanımayan bir</w:t>
            </w:r>
            <w:r w:rsidRPr="0058364A">
              <w:rPr>
                <w:rFonts w:ascii="Times New Roman" w:hAnsi="Times New Roman"/>
                <w:sz w:val="28"/>
                <w:szCs w:val="28"/>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orman ve su kıyılarının yapılaşmasının önlenememesi</w:t>
            </w:r>
          </w:p>
        </w:tc>
      </w:tr>
      <w:tr w:rsidR="00096CA4" w:rsidTr="00D151E6">
        <w:trPr>
          <w:trHeight w:val="202"/>
        </w:trPr>
        <w:tc>
          <w:tcPr>
            <w:tcW w:w="284" w:type="dxa"/>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color w:val="000000"/>
                <w:sz w:val="28"/>
                <w:szCs w:val="28"/>
                <w:highlight w:val="white"/>
              </w:rPr>
              <w:t>Fosil yakıt yerine doğal enerji kaynaklarına yönelik bir</w:t>
            </w:r>
            <w:r w:rsidRPr="0058364A">
              <w:rPr>
                <w:rFonts w:ascii="Times New Roman" w:hAnsi="Times New Roman"/>
                <w:sz w:val="28"/>
                <w:szCs w:val="28"/>
              </w:rPr>
              <w:t xml:space="preserve"> yönelişin tüm dünyada gelişmesi</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color w:val="000000"/>
                <w:sz w:val="28"/>
                <w:szCs w:val="28"/>
              </w:rPr>
              <w:t>Bitki ve hayvan yetiştirilmesinde doğaya aykırı</w:t>
            </w:r>
            <w:r w:rsidRPr="0058364A">
              <w:rPr>
                <w:rFonts w:ascii="Times New Roman" w:hAnsi="Times New Roman"/>
                <w:sz w:val="28"/>
                <w:szCs w:val="28"/>
              </w:rPr>
              <w:t xml:space="preserve"> müdahalelerin(genlerle oynama) geliştirilmesi</w:t>
            </w:r>
          </w:p>
        </w:tc>
      </w:tr>
      <w:tr w:rsidR="00096CA4" w:rsidTr="00D151E6">
        <w:trPr>
          <w:trHeight w:val="229"/>
        </w:trPr>
        <w:tc>
          <w:tcPr>
            <w:tcW w:w="284" w:type="dxa"/>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highlight w:val="white"/>
              </w:rPr>
              <w:t>Fosil yakıt kullanan araçların çevreye az atık üreten ve</w:t>
            </w:r>
            <w:r w:rsidRPr="0058364A">
              <w:rPr>
                <w:rFonts w:ascii="Times New Roman" w:hAnsi="Times New Roman"/>
                <w:sz w:val="28"/>
                <w:szCs w:val="28"/>
              </w:rPr>
              <w:t xml:space="preserve"> az tüketmeleri için teknolojilerin geliştirilmesi ve bu konuda tüm dünyada Ar-Ge’ye önem verilmesi</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Doğal kaynaklardan(malzemelerden) uzaklaşılarak, ya </w:t>
            </w:r>
            <w:r w:rsidRPr="002F70D1">
              <w:rPr>
                <w:rFonts w:ascii="Times New Roman" w:hAnsi="Times New Roman"/>
                <w:color w:val="000000"/>
                <w:sz w:val="28"/>
                <w:szCs w:val="28"/>
              </w:rPr>
              <w:t>fosil</w:t>
            </w:r>
            <w:r w:rsidRPr="002F70D1">
              <w:rPr>
                <w:rFonts w:ascii="Times New Roman" w:hAnsi="Times New Roman"/>
                <w:sz w:val="28"/>
                <w:szCs w:val="28"/>
              </w:rPr>
              <w:t xml:space="preserve"> yakıtların ya da doğada bulunmayan yeni maddelerin üretilmesi</w:t>
            </w:r>
            <w:r w:rsidRPr="0058364A">
              <w:rPr>
                <w:rFonts w:ascii="Times New Roman" w:hAnsi="Times New Roman"/>
                <w:sz w:val="28"/>
                <w:szCs w:val="28"/>
              </w:rPr>
              <w:t xml:space="preserve"> ve kullanımının artması</w:t>
            </w:r>
          </w:p>
        </w:tc>
      </w:tr>
      <w:tr w:rsidR="00096CA4" w:rsidTr="00D151E6">
        <w:trPr>
          <w:trHeight w:val="207"/>
        </w:trPr>
        <w:tc>
          <w:tcPr>
            <w:tcW w:w="284" w:type="dxa"/>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ortamların eğitim ortamlarını(okul) olumsuz</w:t>
            </w:r>
            <w:r w:rsidRPr="0058364A">
              <w:rPr>
                <w:rFonts w:ascii="Times New Roman" w:hAnsi="Times New Roman"/>
                <w:sz w:val="28"/>
                <w:szCs w:val="28"/>
              </w:rPr>
              <w:t xml:space="preserve"> etkilemesine karşı(soğuk-sıcak-yağış-ulaşım vb.) teknoloji ve tedbirlerin gelişmesi</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Bazı hayvan türlerinin neslinin tükenmesi, bazı bitki türlerinin</w:t>
            </w:r>
            <w:r w:rsidRPr="002F70D1">
              <w:rPr>
                <w:rFonts w:ascii="Times New Roman" w:hAnsi="Times New Roman"/>
                <w:sz w:val="28"/>
                <w:szCs w:val="28"/>
              </w:rPr>
              <w:t xml:space="preserve"> yok olmasıyla ekolojik dengelerin bölge</w:t>
            </w:r>
            <w:r w:rsidRPr="0058364A">
              <w:rPr>
                <w:rFonts w:ascii="Times New Roman" w:hAnsi="Times New Roman"/>
                <w:sz w:val="28"/>
                <w:szCs w:val="28"/>
              </w:rPr>
              <w:t xml:space="preserve"> bölge bozulmasının tüm Dünyada önlenememesi</w:t>
            </w:r>
          </w:p>
        </w:tc>
      </w:tr>
      <w:tr w:rsidR="00096CA4" w:rsidTr="00D151E6">
        <w:trPr>
          <w:trHeight w:val="805"/>
        </w:trPr>
        <w:tc>
          <w:tcPr>
            <w:tcW w:w="284" w:type="dxa"/>
            <w:tcBorders>
              <w:bottom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r w:rsidRPr="0058364A">
              <w:rPr>
                <w:rFonts w:ascii="Times New Roman" w:hAnsi="Times New Roman"/>
                <w:color w:val="000000"/>
                <w:sz w:val="28"/>
                <w:szCs w:val="28"/>
              </w:rPr>
              <w:t>Kaybedilen ormanlık alanlarında yeni geliştirilen</w:t>
            </w:r>
            <w:r w:rsidRPr="0058364A">
              <w:rPr>
                <w:rFonts w:ascii="Times New Roman" w:hAnsi="Times New Roman"/>
                <w:sz w:val="28"/>
                <w:szCs w:val="28"/>
              </w:rPr>
              <w:t xml:space="preserve"> teknolojilerle hızlı ağaç yetiştirilmesinin sağlanması</w:t>
            </w:r>
          </w:p>
        </w:tc>
        <w:tc>
          <w:tcPr>
            <w:tcW w:w="425" w:type="dxa"/>
            <w:tcBorders>
              <w:top w:val="nil"/>
              <w:left w:val="single" w:sz="4" w:space="0" w:color="auto"/>
              <w:bottom w:val="nil"/>
              <w:right w:val="single" w:sz="4" w:space="0" w:color="auto"/>
            </w:tcBorders>
            <w:shd w:val="clear" w:color="auto" w:fill="FFFFFF"/>
          </w:tcPr>
          <w:p w:rsidR="00096CA4" w:rsidRPr="0058364A"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58364A" w:rsidRDefault="00096CA4" w:rsidP="00D151E6">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096CA4" w:rsidRPr="0058364A" w:rsidRDefault="00096CA4" w:rsidP="00D151E6">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Tarıma uygun toprakların yoğun ve doğal olmayan</w:t>
            </w:r>
            <w:r w:rsidRPr="0058364A">
              <w:rPr>
                <w:rFonts w:ascii="Times New Roman" w:hAnsi="Times New Roman"/>
                <w:sz w:val="28"/>
                <w:szCs w:val="28"/>
              </w:rPr>
              <w:t xml:space="preserve"> müdahalelerle kullanılarak üretimi artırma çabalarının toprağı kirletmesi</w:t>
            </w:r>
          </w:p>
        </w:tc>
      </w:tr>
    </w:tbl>
    <w:p w:rsidR="00AF612C" w:rsidRDefault="00AF612C" w:rsidP="00096CA4">
      <w:pPr>
        <w:ind w:right="1" w:firstLine="851"/>
        <w:rPr>
          <w:rFonts w:ascii="Times New Roman" w:hAnsi="Times New Roman"/>
          <w:b/>
          <w:color w:val="002060"/>
        </w:rPr>
      </w:pPr>
    </w:p>
    <w:p w:rsidR="00AF612C" w:rsidRDefault="00AF612C" w:rsidP="00096CA4">
      <w:pPr>
        <w:ind w:right="1" w:firstLine="851"/>
        <w:rPr>
          <w:rFonts w:ascii="Times New Roman" w:hAnsi="Times New Roman"/>
          <w:b/>
          <w:color w:val="002060"/>
        </w:rPr>
      </w:pPr>
    </w:p>
    <w:p w:rsidR="00AF612C" w:rsidRDefault="00AF612C" w:rsidP="00096CA4">
      <w:pPr>
        <w:ind w:right="1" w:firstLine="851"/>
        <w:rPr>
          <w:rFonts w:ascii="Times New Roman" w:hAnsi="Times New Roman"/>
          <w:b/>
          <w:color w:val="002060"/>
        </w:rPr>
      </w:pPr>
    </w:p>
    <w:p w:rsidR="006A4E14" w:rsidRDefault="006A4E14" w:rsidP="00096CA4">
      <w:pPr>
        <w:ind w:right="1" w:firstLine="851"/>
        <w:rPr>
          <w:rFonts w:ascii="Times New Roman" w:hAnsi="Times New Roman"/>
          <w:b/>
          <w:color w:val="002060"/>
        </w:rPr>
      </w:pPr>
    </w:p>
    <w:p w:rsidR="00096CA4" w:rsidRPr="00491074" w:rsidRDefault="00096CA4" w:rsidP="00096CA4">
      <w:pPr>
        <w:ind w:right="1" w:firstLine="851"/>
      </w:pPr>
      <w:r>
        <w:rPr>
          <w:rFonts w:ascii="Times New Roman" w:hAnsi="Times New Roman"/>
          <w:b/>
          <w:color w:val="002060"/>
        </w:rPr>
        <w:lastRenderedPageBreak/>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4252"/>
        <w:gridCol w:w="283"/>
        <w:gridCol w:w="283"/>
        <w:gridCol w:w="4252"/>
        <w:gridCol w:w="283"/>
        <w:gridCol w:w="283"/>
        <w:gridCol w:w="4252"/>
      </w:tblGrid>
      <w:tr w:rsidR="00096CA4" w:rsidTr="00D151E6">
        <w:trPr>
          <w:trHeight w:val="558"/>
        </w:trPr>
        <w:tc>
          <w:tcPr>
            <w:tcW w:w="4534" w:type="dxa"/>
            <w:gridSpan w:val="2"/>
            <w:tcBorders>
              <w:righ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b/>
                <w:sz w:val="28"/>
                <w:szCs w:val="28"/>
              </w:rPr>
              <w:t>Eğitim ve Öğretime Erişim</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4535" w:type="dxa"/>
            <w:gridSpan w:val="2"/>
            <w:tcBorders>
              <w:left w:val="single" w:sz="4" w:space="0" w:color="auto"/>
              <w:righ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sz w:val="28"/>
                <w:szCs w:val="28"/>
              </w:rPr>
            </w:pPr>
            <w:r w:rsidRPr="002F70D1">
              <w:rPr>
                <w:rFonts w:ascii="Times New Roman" w:hAnsi="Times New Roman"/>
                <w:b/>
                <w:sz w:val="28"/>
                <w:szCs w:val="28"/>
              </w:rPr>
              <w:t>Eğitim ve Öğretimde Kalite</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b/>
                <w:sz w:val="28"/>
                <w:szCs w:val="28"/>
              </w:rPr>
            </w:pPr>
          </w:p>
        </w:tc>
        <w:tc>
          <w:tcPr>
            <w:tcW w:w="4535" w:type="dxa"/>
            <w:gridSpan w:val="2"/>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sz w:val="28"/>
                <w:szCs w:val="28"/>
              </w:rPr>
            </w:pPr>
            <w:r w:rsidRPr="002F70D1">
              <w:rPr>
                <w:rFonts w:ascii="Times New Roman" w:hAnsi="Times New Roman"/>
                <w:b/>
                <w:sz w:val="28"/>
                <w:szCs w:val="28"/>
              </w:rPr>
              <w:t>Kurumsal Kapasite</w:t>
            </w:r>
          </w:p>
        </w:tc>
      </w:tr>
      <w:tr w:rsidR="00096CA4" w:rsidTr="00D151E6">
        <w:trPr>
          <w:trHeight w:val="213"/>
        </w:trPr>
        <w:tc>
          <w:tcPr>
            <w:tcW w:w="282" w:type="dxa"/>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096CA4" w:rsidRPr="002F70D1" w:rsidRDefault="00096CA4" w:rsidP="00D151E6">
            <w:pPr>
              <w:spacing w:after="0" w:line="240" w:lineRule="auto"/>
              <w:ind w:left="80" w:right="1"/>
              <w:rPr>
                <w:rFonts w:ascii="Times New Roman" w:hAnsi="Times New Roman"/>
                <w:sz w:val="28"/>
                <w:szCs w:val="28"/>
              </w:rPr>
            </w:pPr>
            <w:r w:rsidRPr="002F70D1">
              <w:rPr>
                <w:rFonts w:ascii="Times New Roman" w:hAnsi="Times New Roman"/>
                <w:sz w:val="28"/>
                <w:szCs w:val="28"/>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096CA4" w:rsidRPr="002F70D1" w:rsidRDefault="00096CA4" w:rsidP="00D151E6">
            <w:pPr>
              <w:spacing w:after="0" w:line="240" w:lineRule="auto"/>
              <w:ind w:left="100" w:right="1"/>
              <w:rPr>
                <w:rFonts w:ascii="Times New Roman" w:hAnsi="Times New Roman"/>
                <w:w w:val="99"/>
                <w:sz w:val="28"/>
                <w:szCs w:val="28"/>
              </w:rPr>
            </w:pPr>
            <w:r w:rsidRPr="002F70D1">
              <w:rPr>
                <w:rFonts w:ascii="Times New Roman" w:hAnsi="Times New Roman"/>
                <w:w w:val="99"/>
                <w:sz w:val="28"/>
                <w:szCs w:val="28"/>
              </w:rPr>
              <w:t>Geniş bir paydaş kitlesinin varlığı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shd w:val="clear" w:color="auto" w:fill="auto"/>
          </w:tcPr>
          <w:p w:rsidR="00096CA4" w:rsidRPr="002F70D1" w:rsidRDefault="00096CA4" w:rsidP="00D151E6">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Üst politika belgelerinde eğitimin</w:t>
            </w:r>
            <w:r w:rsidRPr="002F70D1">
              <w:rPr>
                <w:rFonts w:ascii="Times New Roman" w:hAnsi="Times New Roman"/>
                <w:sz w:val="28"/>
                <w:szCs w:val="28"/>
              </w:rPr>
              <w:t xml:space="preserve"> öncelikli alan olarak yer alması</w:t>
            </w:r>
          </w:p>
        </w:tc>
      </w:tr>
      <w:tr w:rsidR="00096CA4" w:rsidTr="00D151E6">
        <w:trPr>
          <w:trHeight w:val="265"/>
        </w:trPr>
        <w:tc>
          <w:tcPr>
            <w:tcW w:w="282" w:type="dxa"/>
            <w:shd w:val="clear" w:color="auto" w:fill="FBE4D5"/>
          </w:tcPr>
          <w:p w:rsidR="00096CA4" w:rsidRPr="002F70D1" w:rsidRDefault="00096CA4" w:rsidP="00D151E6">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096CA4" w:rsidRPr="002F70D1" w:rsidRDefault="00096CA4" w:rsidP="00D151E6">
            <w:pPr>
              <w:spacing w:after="0" w:line="240" w:lineRule="auto"/>
              <w:ind w:left="100" w:right="1"/>
              <w:rPr>
                <w:rFonts w:ascii="Times New Roman" w:hAnsi="Times New Roman"/>
                <w:w w:val="99"/>
                <w:sz w:val="28"/>
                <w:szCs w:val="28"/>
                <w:highlight w:val="white"/>
              </w:rPr>
            </w:pPr>
            <w:r w:rsidRPr="002F70D1">
              <w:rPr>
                <w:rFonts w:ascii="Times New Roman" w:hAnsi="Times New Roman"/>
                <w:w w:val="99"/>
                <w:sz w:val="28"/>
                <w:szCs w:val="28"/>
                <w:highlight w:val="white"/>
              </w:rPr>
              <w:t>Kaliteli eğitim ve öğretime ilişkin</w:t>
            </w:r>
            <w:r w:rsidRPr="002F70D1">
              <w:rPr>
                <w:rFonts w:ascii="Times New Roman" w:hAnsi="Times New Roman"/>
                <w:sz w:val="28"/>
                <w:szCs w:val="28"/>
              </w:rPr>
              <w:t xml:space="preserve"> talebin artması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shd w:val="clear" w:color="auto" w:fill="auto"/>
          </w:tcPr>
          <w:p w:rsidR="00096CA4" w:rsidRPr="002F70D1" w:rsidRDefault="00096CA4" w:rsidP="00D151E6">
            <w:pPr>
              <w:spacing w:after="0" w:line="240" w:lineRule="auto"/>
              <w:ind w:left="60" w:right="1"/>
              <w:rPr>
                <w:rFonts w:ascii="Times New Roman" w:hAnsi="Times New Roman"/>
                <w:sz w:val="28"/>
                <w:szCs w:val="28"/>
              </w:rPr>
            </w:pPr>
            <w:r w:rsidRPr="002F70D1">
              <w:rPr>
                <w:rFonts w:ascii="Times New Roman" w:hAnsi="Times New Roman"/>
                <w:sz w:val="28"/>
                <w:szCs w:val="28"/>
              </w:rPr>
              <w:t>Şehrin sosyo-ekonomik yapısı ve kültürel seviyesinin çevre illere göre daha iyi olması</w:t>
            </w:r>
          </w:p>
        </w:tc>
      </w:tr>
      <w:tr w:rsidR="00096CA4" w:rsidTr="00D151E6">
        <w:trPr>
          <w:trHeight w:val="814"/>
        </w:trPr>
        <w:tc>
          <w:tcPr>
            <w:tcW w:w="282" w:type="dxa"/>
            <w:shd w:val="clear" w:color="auto" w:fill="FBE4D5"/>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096CA4" w:rsidRPr="002F70D1" w:rsidRDefault="00096CA4" w:rsidP="00D151E6">
            <w:pPr>
              <w:spacing w:after="0" w:line="240" w:lineRule="auto"/>
              <w:ind w:left="100" w:right="1"/>
              <w:rPr>
                <w:rFonts w:ascii="Times New Roman" w:hAnsi="Times New Roman"/>
                <w:sz w:val="28"/>
                <w:szCs w:val="28"/>
              </w:rPr>
            </w:pPr>
            <w:r w:rsidRPr="002F70D1">
              <w:rPr>
                <w:rFonts w:ascii="Times New Roman" w:hAnsi="Times New Roman"/>
                <w:sz w:val="28"/>
                <w:szCs w:val="28"/>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shd w:val="clear" w:color="auto" w:fill="auto"/>
          </w:tcPr>
          <w:p w:rsidR="00096CA4" w:rsidRPr="002F70D1" w:rsidRDefault="00096CA4" w:rsidP="00D151E6">
            <w:pPr>
              <w:spacing w:after="0" w:line="240" w:lineRule="auto"/>
              <w:ind w:left="60" w:right="1"/>
              <w:rPr>
                <w:rFonts w:ascii="Times New Roman" w:hAnsi="Times New Roman"/>
                <w:sz w:val="28"/>
                <w:szCs w:val="28"/>
              </w:rPr>
            </w:pPr>
            <w:r w:rsidRPr="002F70D1">
              <w:rPr>
                <w:rFonts w:ascii="Times New Roman" w:hAnsi="Times New Roman"/>
                <w:sz w:val="28"/>
                <w:szCs w:val="28"/>
              </w:rPr>
              <w:t>Merkezi yönetim bütçesinden eğitime ayrılan payın artış eğiliminde olması</w:t>
            </w:r>
          </w:p>
        </w:tc>
      </w:tr>
      <w:tr w:rsidR="00096CA4" w:rsidTr="00D151E6">
        <w:trPr>
          <w:trHeight w:val="814"/>
        </w:trPr>
        <w:tc>
          <w:tcPr>
            <w:tcW w:w="282" w:type="dxa"/>
            <w:shd w:val="clear" w:color="auto" w:fill="FBE4D5"/>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096CA4" w:rsidRPr="002F70D1" w:rsidRDefault="00096CA4" w:rsidP="00D151E6">
            <w:pPr>
              <w:spacing w:after="0" w:line="240" w:lineRule="auto"/>
              <w:ind w:left="80" w:right="1"/>
              <w:rPr>
                <w:rFonts w:ascii="Times New Roman" w:hAnsi="Times New Roman"/>
                <w:sz w:val="28"/>
                <w:szCs w:val="28"/>
                <w:highlight w:val="white"/>
              </w:rPr>
            </w:pPr>
            <w:r w:rsidRPr="002F70D1">
              <w:rPr>
                <w:rFonts w:ascii="Times New Roman" w:hAnsi="Times New Roman"/>
                <w:color w:val="000000"/>
                <w:sz w:val="28"/>
                <w:szCs w:val="28"/>
              </w:rPr>
              <w:t>İlimizin zengin bir tarihi ve</w:t>
            </w:r>
            <w:r w:rsidRPr="002F70D1">
              <w:rPr>
                <w:rFonts w:ascii="Times New Roman" w:hAnsi="Times New Roman"/>
                <w:sz w:val="28"/>
                <w:szCs w:val="28"/>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096CA4" w:rsidRPr="002F70D1" w:rsidRDefault="00096CA4" w:rsidP="00D151E6">
            <w:pPr>
              <w:spacing w:after="0" w:line="240" w:lineRule="auto"/>
              <w:ind w:left="100" w:right="1"/>
              <w:rPr>
                <w:rFonts w:ascii="Times New Roman" w:hAnsi="Times New Roman"/>
                <w:sz w:val="28"/>
                <w:szCs w:val="28"/>
              </w:rPr>
            </w:pPr>
            <w:r w:rsidRPr="002F70D1">
              <w:rPr>
                <w:rFonts w:ascii="Times New Roman" w:hAnsi="Times New Roman"/>
                <w:color w:val="000000"/>
                <w:sz w:val="28"/>
                <w:szCs w:val="28"/>
              </w:rPr>
              <w:t>Sektörün mesleki ve teknik</w:t>
            </w:r>
            <w:r w:rsidRPr="002F70D1">
              <w:rPr>
                <w:rFonts w:ascii="Times New Roman" w:hAnsi="Times New Roman"/>
                <w:w w:val="99"/>
                <w:sz w:val="28"/>
                <w:szCs w:val="28"/>
              </w:rPr>
              <w:t xml:space="preserve"> eğitim konusunda iş birliğine açık</w:t>
            </w:r>
            <w:r w:rsidRPr="002F70D1">
              <w:rPr>
                <w:rFonts w:ascii="Times New Roman" w:hAnsi="Times New Roman"/>
                <w:sz w:val="28"/>
                <w:szCs w:val="28"/>
              </w:rPr>
              <w:t xml:space="preserve"> olması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shd w:val="clear" w:color="auto" w:fill="auto"/>
          </w:tcPr>
          <w:p w:rsidR="00096CA4" w:rsidRPr="002F70D1" w:rsidRDefault="00096CA4" w:rsidP="00D151E6">
            <w:pPr>
              <w:spacing w:after="0" w:line="240" w:lineRule="auto"/>
              <w:ind w:left="60" w:right="1"/>
              <w:rPr>
                <w:rFonts w:ascii="Times New Roman" w:hAnsi="Times New Roman"/>
                <w:sz w:val="28"/>
                <w:szCs w:val="28"/>
              </w:rPr>
            </w:pPr>
            <w:r w:rsidRPr="002F70D1">
              <w:rPr>
                <w:rFonts w:ascii="Times New Roman" w:hAnsi="Times New Roman"/>
                <w:sz w:val="28"/>
                <w:szCs w:val="28"/>
              </w:rPr>
              <w:t>Hayırseverlerin eğitim ve öğretime katkı sağlaması</w:t>
            </w:r>
          </w:p>
        </w:tc>
      </w:tr>
      <w:tr w:rsidR="00096CA4" w:rsidTr="00D151E6">
        <w:trPr>
          <w:trHeight w:val="901"/>
        </w:trPr>
        <w:tc>
          <w:tcPr>
            <w:tcW w:w="282" w:type="dxa"/>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bottom w:val="single" w:sz="4" w:space="0" w:color="auto"/>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rPr>
              <w:t>Eğitimde teknoloji kullanımının artırılma</w:t>
            </w:r>
            <w:r>
              <w:rPr>
                <w:rFonts w:ascii="Times New Roman" w:hAnsi="Times New Roman"/>
                <w:sz w:val="28"/>
                <w:szCs w:val="28"/>
              </w:rPr>
              <w:t>sına yönelik büyük ölçekli (</w:t>
            </w:r>
            <w:r w:rsidRPr="002F70D1">
              <w:rPr>
                <w:rFonts w:ascii="Times New Roman" w:hAnsi="Times New Roman"/>
                <w:sz w:val="28"/>
                <w:szCs w:val="28"/>
              </w:rPr>
              <w:t>EBA vb.) projelerin yürütülmesi</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rPr>
              <w:t>Sosyal medyanın geniş kitlelerce kullanılıyor olması</w:t>
            </w:r>
          </w:p>
        </w:tc>
      </w:tr>
      <w:tr w:rsidR="00096CA4" w:rsidTr="00D151E6">
        <w:trPr>
          <w:trHeight w:val="1173"/>
        </w:trPr>
        <w:tc>
          <w:tcPr>
            <w:tcW w:w="282" w:type="dxa"/>
            <w:shd w:val="clear" w:color="auto" w:fill="FBE4D5"/>
          </w:tcPr>
          <w:p w:rsidR="00096CA4" w:rsidRPr="002F70D1" w:rsidRDefault="00096CA4" w:rsidP="00D151E6">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highlight w:val="white"/>
              </w:rPr>
              <w:t>Eğitim ve öğretime yönelik talebin</w:t>
            </w:r>
            <w:r w:rsidRPr="002F70D1">
              <w:rPr>
                <w:rFonts w:ascii="Times New Roman" w:hAnsi="Times New Roman"/>
                <w:sz w:val="28"/>
                <w:szCs w:val="28"/>
              </w:rPr>
              <w:t xml:space="preserve"> giderek artması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bottom w:val="single" w:sz="4" w:space="0" w:color="auto"/>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rPr>
              <w:t>Sektörle iş birliği yapılmasına imkân veren mevzuatın bulunması</w:t>
            </w:r>
          </w:p>
        </w:tc>
        <w:tc>
          <w:tcPr>
            <w:tcW w:w="283" w:type="dxa"/>
            <w:tcBorders>
              <w:top w:val="nil"/>
              <w:left w:val="single" w:sz="4" w:space="0" w:color="auto"/>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shd w:val="clear" w:color="auto" w:fill="auto"/>
          </w:tcPr>
          <w:p w:rsidR="00096CA4" w:rsidRPr="002F70D1" w:rsidRDefault="00096CA4" w:rsidP="00D151E6">
            <w:pPr>
              <w:spacing w:after="0" w:line="240" w:lineRule="auto"/>
              <w:ind w:right="1"/>
              <w:rPr>
                <w:rFonts w:ascii="Times New Roman" w:hAnsi="Times New Roman"/>
                <w:sz w:val="28"/>
                <w:szCs w:val="28"/>
              </w:rPr>
            </w:pPr>
            <w:r>
              <w:rPr>
                <w:rFonts w:ascii="Times New Roman" w:hAnsi="Times New Roman"/>
                <w:sz w:val="28"/>
                <w:szCs w:val="28"/>
              </w:rPr>
              <w:t xml:space="preserve">İlimizde </w:t>
            </w:r>
            <w:r w:rsidRPr="002F70D1">
              <w:rPr>
                <w:rFonts w:ascii="Times New Roman" w:hAnsi="Times New Roman"/>
                <w:sz w:val="28"/>
                <w:szCs w:val="28"/>
              </w:rPr>
              <w:t>organize sanayide vasıflı işgücüne ihtiyaç duyulması</w:t>
            </w:r>
          </w:p>
        </w:tc>
      </w:tr>
      <w:tr w:rsidR="00096CA4" w:rsidTr="00D151E6">
        <w:trPr>
          <w:trHeight w:val="712"/>
        </w:trPr>
        <w:tc>
          <w:tcPr>
            <w:tcW w:w="282" w:type="dxa"/>
            <w:shd w:val="clear" w:color="auto" w:fill="FBE4D5"/>
          </w:tcPr>
          <w:p w:rsidR="00096CA4" w:rsidRPr="002F70D1" w:rsidRDefault="00096CA4" w:rsidP="00D151E6">
            <w:pPr>
              <w:spacing w:after="0" w:line="240" w:lineRule="auto"/>
              <w:ind w:right="1"/>
              <w:rPr>
                <w:rFonts w:ascii="Times New Roman" w:hAnsi="Times New Roman"/>
                <w:color w:val="000000"/>
                <w:sz w:val="28"/>
                <w:szCs w:val="28"/>
              </w:rPr>
            </w:pPr>
            <w:r w:rsidRPr="002F70D1">
              <w:rPr>
                <w:rFonts w:ascii="Times New Roman" w:hAnsi="Times New Roman"/>
                <w:b/>
                <w:color w:val="C00000"/>
                <w:sz w:val="28"/>
                <w:szCs w:val="28"/>
              </w:rPr>
              <w:t>7.</w:t>
            </w:r>
          </w:p>
        </w:tc>
        <w:tc>
          <w:tcPr>
            <w:tcW w:w="4252" w:type="dxa"/>
            <w:tcBorders>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sz w:val="28"/>
                <w:szCs w:val="28"/>
              </w:rPr>
              <w:t>İlimizde üniversitenin bulunması</w:t>
            </w:r>
          </w:p>
        </w:tc>
        <w:tc>
          <w:tcPr>
            <w:tcW w:w="283" w:type="dxa"/>
            <w:tcBorders>
              <w:top w:val="nil"/>
              <w:left w:val="single" w:sz="4" w:space="0" w:color="auto"/>
              <w:bottom w:val="nil"/>
              <w:right w:val="nil"/>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top w:val="nil"/>
              <w:left w:val="nil"/>
              <w:bottom w:val="nil"/>
              <w:right w:val="single" w:sz="4" w:space="0" w:color="auto"/>
            </w:tcBorders>
            <w:shd w:val="clear" w:color="auto" w:fill="auto"/>
          </w:tcPr>
          <w:p w:rsidR="00096CA4" w:rsidRPr="002F70D1" w:rsidRDefault="00096CA4" w:rsidP="00D151E6">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096CA4" w:rsidRPr="002F70D1" w:rsidRDefault="00096CA4" w:rsidP="00D151E6">
            <w:pPr>
              <w:spacing w:after="0" w:line="240" w:lineRule="auto"/>
              <w:ind w:right="1"/>
              <w:rPr>
                <w:rFonts w:ascii="Times New Roman" w:hAnsi="Times New Roman"/>
                <w:sz w:val="28"/>
                <w:szCs w:val="28"/>
              </w:rPr>
            </w:pPr>
            <w:r w:rsidRPr="002F70D1">
              <w:rPr>
                <w:rFonts w:ascii="Times New Roman" w:hAnsi="Times New Roman"/>
                <w:b/>
                <w:color w:val="C00000"/>
                <w:sz w:val="28"/>
                <w:szCs w:val="28"/>
              </w:rPr>
              <w:t>7.</w:t>
            </w:r>
          </w:p>
        </w:tc>
        <w:tc>
          <w:tcPr>
            <w:tcW w:w="4252" w:type="dxa"/>
            <w:shd w:val="clear" w:color="auto" w:fill="auto"/>
          </w:tcPr>
          <w:p w:rsidR="00096CA4" w:rsidRPr="002F70D1" w:rsidRDefault="00096CA4" w:rsidP="00D151E6">
            <w:pPr>
              <w:spacing w:after="0" w:line="240" w:lineRule="auto"/>
              <w:ind w:left="60" w:right="1"/>
              <w:rPr>
                <w:rFonts w:ascii="Times New Roman" w:hAnsi="Times New Roman"/>
                <w:sz w:val="28"/>
                <w:szCs w:val="28"/>
              </w:rPr>
            </w:pPr>
            <w:r w:rsidRPr="002F70D1">
              <w:rPr>
                <w:rFonts w:ascii="Times New Roman" w:hAnsi="Times New Roman"/>
                <w:sz w:val="28"/>
                <w:szCs w:val="28"/>
              </w:rPr>
              <w:t>Eğitime destek sağlayan STK’ların bulunması</w:t>
            </w:r>
          </w:p>
        </w:tc>
      </w:tr>
    </w:tbl>
    <w:p w:rsidR="008E01DD" w:rsidRPr="00475F92" w:rsidRDefault="008E01DD" w:rsidP="0049575C">
      <w:pPr>
        <w:spacing w:after="0"/>
        <w:ind w:firstLine="708"/>
        <w:jc w:val="both"/>
        <w:rPr>
          <w:szCs w:val="24"/>
        </w:rPr>
      </w:pPr>
    </w:p>
    <w:p w:rsidR="009029FB" w:rsidRPr="00475F92" w:rsidRDefault="009029FB" w:rsidP="0049575C">
      <w:pPr>
        <w:spacing w:after="0"/>
        <w:ind w:firstLine="708"/>
        <w:jc w:val="both"/>
        <w:rPr>
          <w:szCs w:val="24"/>
        </w:rPr>
      </w:pPr>
    </w:p>
    <w:p w:rsidR="00AF612C" w:rsidRDefault="00AF612C"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6A4E14" w:rsidRDefault="006A4E14" w:rsidP="009029FB">
      <w:pPr>
        <w:spacing w:after="0"/>
        <w:ind w:firstLine="708"/>
        <w:jc w:val="both"/>
        <w:rPr>
          <w:b/>
          <w:szCs w:val="24"/>
        </w:rPr>
      </w:pPr>
    </w:p>
    <w:p w:rsidR="009029FB" w:rsidRDefault="009029FB" w:rsidP="009029FB">
      <w:pPr>
        <w:spacing w:after="0"/>
        <w:ind w:firstLine="708"/>
        <w:jc w:val="both"/>
        <w:rPr>
          <w:b/>
          <w:szCs w:val="24"/>
        </w:rPr>
      </w:pPr>
      <w:r w:rsidRPr="00475F92">
        <w:rPr>
          <w:b/>
          <w:szCs w:val="24"/>
        </w:rPr>
        <w:lastRenderedPageBreak/>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253"/>
        <w:gridCol w:w="283"/>
        <w:gridCol w:w="284"/>
        <w:gridCol w:w="4252"/>
      </w:tblGrid>
      <w:tr w:rsidR="00096CA4" w:rsidRPr="00D003AC" w:rsidTr="00D151E6">
        <w:trPr>
          <w:trHeight w:val="475"/>
        </w:trPr>
        <w:tc>
          <w:tcPr>
            <w:tcW w:w="4536" w:type="dxa"/>
            <w:gridSpan w:val="2"/>
            <w:tcBorders>
              <w:bottom w:val="single" w:sz="4" w:space="0" w:color="auto"/>
              <w:righ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Öğretime Erişim</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8"/>
                <w:szCs w:val="22"/>
              </w:rPr>
            </w:pPr>
          </w:p>
        </w:tc>
        <w:tc>
          <w:tcPr>
            <w:tcW w:w="4536" w:type="dxa"/>
            <w:gridSpan w:val="2"/>
            <w:tcBorders>
              <w:left w:val="single" w:sz="4" w:space="0" w:color="auto"/>
              <w:bottom w:val="single" w:sz="4" w:space="0" w:color="auto"/>
              <w:righ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Öğretimde Kalite</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8"/>
                <w:szCs w:val="22"/>
              </w:rPr>
            </w:pPr>
          </w:p>
        </w:tc>
        <w:tc>
          <w:tcPr>
            <w:tcW w:w="4536" w:type="dxa"/>
            <w:gridSpan w:val="2"/>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sz w:val="28"/>
                <w:szCs w:val="22"/>
              </w:rPr>
            </w:pPr>
            <w:r w:rsidRPr="00D003AC">
              <w:rPr>
                <w:rFonts w:ascii="Times New Roman" w:hAnsi="Times New Roman"/>
                <w:b/>
                <w:sz w:val="28"/>
                <w:szCs w:val="22"/>
              </w:rPr>
              <w:t>Kurumsal Kapasite</w:t>
            </w:r>
          </w:p>
        </w:tc>
      </w:tr>
      <w:tr w:rsidR="00096CA4" w:rsidRPr="00D003AC" w:rsidTr="00D151E6">
        <w:trPr>
          <w:trHeight w:val="214"/>
        </w:trPr>
        <w:tc>
          <w:tcPr>
            <w:tcW w:w="284" w:type="dxa"/>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tcBorders>
              <w:right w:val="single" w:sz="4" w:space="0" w:color="auto"/>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r w:rsidRPr="00D003AC">
              <w:rPr>
                <w:rFonts w:ascii="Times New Roman" w:hAnsi="Times New Roman"/>
                <w:sz w:val="22"/>
                <w:szCs w:val="22"/>
              </w:rPr>
              <w:t>Kişiler arasındaki sosyo-ekonomik eşitsizlikler</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Eğitimin niteliğini artırmaya yönelik bütçenin yetersizliği</w:t>
            </w:r>
          </w:p>
        </w:tc>
      </w:tr>
      <w:tr w:rsidR="00096CA4" w:rsidRPr="00D003AC" w:rsidTr="00D151E6">
        <w:trPr>
          <w:trHeight w:val="252"/>
        </w:trPr>
        <w:tc>
          <w:tcPr>
            <w:tcW w:w="284" w:type="dxa"/>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tcBorders>
              <w:right w:val="single" w:sz="4" w:space="0" w:color="auto"/>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r w:rsidRPr="00D003AC">
              <w:rPr>
                <w:rFonts w:ascii="Times New Roman" w:hAnsi="Times New Roman"/>
                <w:sz w:val="22"/>
                <w:szCs w:val="22"/>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İlimizin 1. Ve 2. Derece deprem bölgesinde yer alması</w:t>
            </w:r>
          </w:p>
        </w:tc>
      </w:tr>
      <w:tr w:rsidR="00096CA4" w:rsidRPr="00D003AC" w:rsidTr="00D151E6">
        <w:trPr>
          <w:trHeight w:val="252"/>
        </w:trPr>
        <w:tc>
          <w:tcPr>
            <w:tcW w:w="284" w:type="dxa"/>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tcBorders>
              <w:right w:val="single" w:sz="4" w:space="0" w:color="auto"/>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r w:rsidRPr="00D003AC">
              <w:rPr>
                <w:rFonts w:ascii="Times New Roman" w:hAnsi="Times New Roman"/>
                <w:sz w:val="22"/>
                <w:szCs w:val="22"/>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Öğretmenlerin bazı bölgelerde daha uzun süreli çalışmasını sağlayacak teşvik edici mekanizmaların geliştirilmemiş olması</w:t>
            </w:r>
          </w:p>
        </w:tc>
      </w:tr>
      <w:tr w:rsidR="00096CA4" w:rsidRPr="00D003AC" w:rsidTr="00D151E6">
        <w:trPr>
          <w:trHeight w:val="254"/>
        </w:trPr>
        <w:tc>
          <w:tcPr>
            <w:tcW w:w="284" w:type="dxa"/>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tcBorders>
              <w:right w:val="single" w:sz="4" w:space="0" w:color="auto"/>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r w:rsidRPr="00D003AC">
              <w:rPr>
                <w:rFonts w:ascii="Times New Roman" w:hAnsi="Times New Roman"/>
                <w:sz w:val="22"/>
                <w:szCs w:val="22"/>
                <w:highlight w:val="white"/>
              </w:rPr>
              <w:t>Öğrenci ve ailelerin</w:t>
            </w:r>
            <w:r w:rsidRPr="00D003AC">
              <w:rPr>
                <w:rFonts w:ascii="Times New Roman" w:hAnsi="Times New Roman"/>
                <w:sz w:val="22"/>
                <w:szCs w:val="22"/>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Yönetici, öğretmen ve diğer eğitim çalışanlarının kişisel ve mesleki gelişimlerine yönelik merkezi hizmet içi eğitim faaliyetlerinin yetersiz olması</w:t>
            </w:r>
          </w:p>
        </w:tc>
      </w:tr>
      <w:tr w:rsidR="00096CA4" w:rsidRPr="00D003AC" w:rsidTr="00D151E6">
        <w:trPr>
          <w:trHeight w:val="252"/>
        </w:trPr>
        <w:tc>
          <w:tcPr>
            <w:tcW w:w="284" w:type="dxa"/>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tcBorders>
              <w:right w:val="single" w:sz="4" w:space="0" w:color="auto"/>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r w:rsidRPr="00D003AC">
              <w:rPr>
                <w:rFonts w:ascii="Times New Roman" w:hAnsi="Times New Roman"/>
                <w:sz w:val="22"/>
                <w:szCs w:val="22"/>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Mevzuatın açık, anlaşılır ve ihtiyaca uygun hazırlanmaması nedeniyle güncelleme ihtiyacının sıklıkla ortaya çıkması</w:t>
            </w:r>
          </w:p>
        </w:tc>
      </w:tr>
      <w:tr w:rsidR="00096CA4" w:rsidRPr="00D003AC" w:rsidTr="00D151E6">
        <w:trPr>
          <w:trHeight w:val="254"/>
        </w:trPr>
        <w:tc>
          <w:tcPr>
            <w:tcW w:w="284" w:type="dxa"/>
            <w:tcBorders>
              <w:bottom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tcBorders>
              <w:bottom w:val="single" w:sz="4" w:space="0" w:color="auto"/>
              <w:right w:val="single" w:sz="4" w:space="0" w:color="auto"/>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r w:rsidRPr="00D003AC">
              <w:rPr>
                <w:rFonts w:ascii="Times New Roman" w:hAnsi="Times New Roman"/>
                <w:w w:val="99"/>
                <w:sz w:val="22"/>
                <w:szCs w:val="22"/>
                <w:highlight w:val="white"/>
              </w:rPr>
              <w:t>Nüfus hareketleri ve</w:t>
            </w:r>
            <w:r w:rsidRPr="00D003AC">
              <w:rPr>
                <w:rFonts w:ascii="Times New Roman" w:hAnsi="Times New Roman"/>
                <w:sz w:val="22"/>
                <w:szCs w:val="22"/>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Eğitim politikalarında çok sık değişiklik yapılması ve eğitim sistemindeki düzenlemelere ilişkin pilot uygulamaların yetersizliği</w:t>
            </w:r>
          </w:p>
        </w:tc>
      </w:tr>
      <w:tr w:rsidR="00096CA4" w:rsidRPr="00D003AC" w:rsidTr="00D151E6">
        <w:trPr>
          <w:trHeight w:val="252"/>
        </w:trPr>
        <w:tc>
          <w:tcPr>
            <w:tcW w:w="284" w:type="dxa"/>
            <w:tcBorders>
              <w:bottom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tcBorders>
              <w:bottom w:val="single" w:sz="4" w:space="0" w:color="auto"/>
              <w:right w:val="single" w:sz="4" w:space="0" w:color="auto"/>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r w:rsidRPr="00D003AC">
              <w:rPr>
                <w:rFonts w:ascii="Times New Roman" w:hAnsi="Times New Roman"/>
                <w:sz w:val="22"/>
                <w:szCs w:val="22"/>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Toplumda kitap okuma, spor yapma, sanatsal ve kültürel faaliyetlerde bulunma</w:t>
            </w:r>
            <w:r w:rsidRPr="00D003AC">
              <w:rPr>
                <w:rFonts w:ascii="Times New Roman" w:hAnsi="Times New Roman"/>
                <w:w w:val="99"/>
                <w:sz w:val="22"/>
                <w:szCs w:val="22"/>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Eğitim ve öğretimin finansmanında yerel yönetimlerin katkısının yetersiz olması</w:t>
            </w:r>
          </w:p>
        </w:tc>
      </w:tr>
      <w:tr w:rsidR="00096CA4" w:rsidRPr="00D003AC" w:rsidTr="00D151E6">
        <w:trPr>
          <w:trHeight w:val="252"/>
        </w:trPr>
        <w:tc>
          <w:tcPr>
            <w:tcW w:w="284" w:type="dxa"/>
            <w:tcBorders>
              <w:top w:val="single" w:sz="4" w:space="0" w:color="auto"/>
              <w:left w:val="nil"/>
              <w:bottom w:val="nil"/>
              <w:right w:val="nil"/>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4252" w:type="dxa"/>
            <w:tcBorders>
              <w:top w:val="single" w:sz="4" w:space="0" w:color="auto"/>
              <w:left w:val="nil"/>
              <w:bottom w:val="nil"/>
              <w:right w:val="nil"/>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İşgücü piyasasının yeterince şeffaf olmaması ve ucuz işgücü talebi</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2" w:type="dxa"/>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Gelişen ve değişen teknolojiye uygun donatım maliyetinin yüksek olması</w:t>
            </w:r>
          </w:p>
        </w:tc>
      </w:tr>
      <w:tr w:rsidR="00096CA4" w:rsidRPr="00D003AC" w:rsidTr="00D151E6">
        <w:trPr>
          <w:trHeight w:val="254"/>
        </w:trPr>
        <w:tc>
          <w:tcPr>
            <w:tcW w:w="284" w:type="dxa"/>
            <w:tcBorders>
              <w:top w:val="nil"/>
              <w:left w:val="nil"/>
              <w:bottom w:val="nil"/>
              <w:right w:val="nil"/>
            </w:tcBorders>
            <w:shd w:val="clear" w:color="auto" w:fill="auto"/>
          </w:tcPr>
          <w:p w:rsidR="00096CA4" w:rsidRPr="00D003AC" w:rsidRDefault="00096CA4" w:rsidP="00D151E6">
            <w:pPr>
              <w:spacing w:after="0" w:line="240" w:lineRule="auto"/>
              <w:ind w:right="1"/>
              <w:rPr>
                <w:rFonts w:ascii="Times New Roman" w:hAnsi="Times New Roman"/>
                <w:b/>
                <w:color w:val="C00000"/>
                <w:sz w:val="22"/>
                <w:szCs w:val="22"/>
              </w:rPr>
            </w:pPr>
          </w:p>
        </w:tc>
        <w:tc>
          <w:tcPr>
            <w:tcW w:w="4252" w:type="dxa"/>
            <w:tcBorders>
              <w:top w:val="nil"/>
              <w:left w:val="nil"/>
              <w:bottom w:val="nil"/>
              <w:right w:val="nil"/>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Yerleşkeler arası gelişmişlik farkı</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2" w:type="dxa"/>
            <w:tcBorders>
              <w:bottom w:val="single" w:sz="4" w:space="0" w:color="auto"/>
            </w:tcBorders>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Siyasi ve sendikal grupların atama ve görevlendirmelerde etkili olma isteği</w:t>
            </w:r>
          </w:p>
        </w:tc>
      </w:tr>
      <w:tr w:rsidR="00096CA4" w:rsidRPr="00D003AC" w:rsidTr="00D151E6">
        <w:trPr>
          <w:trHeight w:val="252"/>
        </w:trPr>
        <w:tc>
          <w:tcPr>
            <w:tcW w:w="284" w:type="dxa"/>
            <w:tcBorders>
              <w:top w:val="nil"/>
              <w:left w:val="nil"/>
              <w:bottom w:val="nil"/>
              <w:right w:val="nil"/>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auto"/>
          </w:tcPr>
          <w:p w:rsidR="00096CA4" w:rsidRPr="00D003AC" w:rsidRDefault="00096CA4" w:rsidP="00D151E6">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3" w:type="dxa"/>
            <w:tcBorders>
              <w:right w:val="single" w:sz="4" w:space="0" w:color="auto"/>
            </w:tcBorders>
            <w:shd w:val="clear" w:color="auto" w:fill="auto"/>
          </w:tcPr>
          <w:p w:rsidR="00096CA4" w:rsidRPr="00D003AC" w:rsidRDefault="00096CA4" w:rsidP="00D151E6">
            <w:pPr>
              <w:spacing w:after="0" w:line="240" w:lineRule="auto"/>
              <w:ind w:left="120" w:right="1"/>
              <w:rPr>
                <w:rFonts w:ascii="Times New Roman" w:hAnsi="Times New Roman"/>
                <w:sz w:val="22"/>
                <w:szCs w:val="22"/>
              </w:rPr>
            </w:pPr>
            <w:r w:rsidRPr="00D003AC">
              <w:rPr>
                <w:rFonts w:ascii="Times New Roman" w:hAnsi="Times New Roman"/>
                <w:sz w:val="22"/>
                <w:szCs w:val="22"/>
              </w:rPr>
              <w:t>Zararlı alışkanlıkların yaygınlaşma eğiliminde olması</w:t>
            </w:r>
          </w:p>
        </w:tc>
        <w:tc>
          <w:tcPr>
            <w:tcW w:w="283" w:type="dxa"/>
            <w:tcBorders>
              <w:top w:val="nil"/>
              <w:left w:val="single" w:sz="4" w:space="0" w:color="auto"/>
              <w:bottom w:val="nil"/>
              <w:right w:val="single" w:sz="4" w:space="0" w:color="auto"/>
            </w:tcBorders>
            <w:shd w:val="clear" w:color="auto" w:fill="auto"/>
          </w:tcPr>
          <w:p w:rsidR="00096CA4" w:rsidRPr="00D003AC" w:rsidRDefault="00096CA4" w:rsidP="00D151E6">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096CA4" w:rsidRPr="00D003AC" w:rsidRDefault="00096CA4" w:rsidP="00D151E6">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2" w:type="dxa"/>
            <w:tcBorders>
              <w:bottom w:val="single" w:sz="4" w:space="0" w:color="auto"/>
            </w:tcBorders>
            <w:shd w:val="clear" w:color="auto" w:fill="auto"/>
          </w:tcPr>
          <w:p w:rsidR="00096CA4" w:rsidRPr="00D003AC" w:rsidRDefault="00096CA4" w:rsidP="00D151E6">
            <w:pPr>
              <w:spacing w:after="0" w:line="240" w:lineRule="auto"/>
              <w:ind w:left="100" w:right="1"/>
              <w:rPr>
                <w:rFonts w:ascii="Times New Roman" w:hAnsi="Times New Roman"/>
                <w:sz w:val="22"/>
                <w:szCs w:val="22"/>
              </w:rPr>
            </w:pPr>
            <w:r w:rsidRPr="00D003AC">
              <w:rPr>
                <w:rFonts w:ascii="Times New Roman" w:hAnsi="Times New Roman"/>
                <w:sz w:val="22"/>
                <w:szCs w:val="22"/>
              </w:rPr>
              <w:t>Medyada eğitim ve öğretime ilişkin çoğunlukla olumsuz haberlerin ön plana çıkarılması</w:t>
            </w:r>
          </w:p>
        </w:tc>
      </w:tr>
    </w:tbl>
    <w:p w:rsidR="00096CA4" w:rsidRPr="00475F92" w:rsidRDefault="00096CA4" w:rsidP="009029FB">
      <w:pPr>
        <w:spacing w:after="0"/>
        <w:ind w:firstLine="708"/>
        <w:jc w:val="both"/>
        <w:rPr>
          <w:b/>
          <w:szCs w:val="24"/>
        </w:rPr>
      </w:pPr>
    </w:p>
    <w:p w:rsidR="007204B0" w:rsidRPr="00475F92" w:rsidRDefault="007204B0" w:rsidP="007204B0">
      <w:bookmarkStart w:id="26" w:name="_Toc416085141"/>
      <w:bookmarkStart w:id="27" w:name="_Toc529519454"/>
      <w:bookmarkEnd w:id="25"/>
    </w:p>
    <w:p w:rsidR="00DB7089" w:rsidRPr="00475F92" w:rsidRDefault="00DB7089" w:rsidP="007204B0">
      <w:pPr>
        <w:pStyle w:val="Balk2"/>
      </w:pPr>
      <w:r w:rsidRPr="00475F92">
        <w:lastRenderedPageBreak/>
        <w:t xml:space="preserve"> </w:t>
      </w:r>
      <w:bookmarkStart w:id="28" w:name="_Toc531097538"/>
      <w:r w:rsidRPr="00475F92">
        <w:t>Gelişim ve Sorun Alanları</w:t>
      </w:r>
      <w:bookmarkEnd w:id="26"/>
      <w:bookmarkEnd w:id="27"/>
      <w:bookmarkEnd w:id="28"/>
    </w:p>
    <w:p w:rsidR="00C27A06" w:rsidRPr="00475F92" w:rsidRDefault="00C27A06" w:rsidP="008B2537">
      <w:pPr>
        <w:spacing w:after="0"/>
        <w:ind w:firstLine="708"/>
        <w:jc w:val="both"/>
        <w:rPr>
          <w:szCs w:val="24"/>
        </w:rPr>
      </w:pPr>
      <w:r w:rsidRPr="00475F92">
        <w:rPr>
          <w:szCs w:val="24"/>
        </w:rPr>
        <w:t xml:space="preserve">Gelişim ve sorun alanları analizi ile </w:t>
      </w:r>
      <w:r w:rsidR="007204B0" w:rsidRPr="00475F92">
        <w:rPr>
          <w:szCs w:val="24"/>
        </w:rPr>
        <w:t xml:space="preserve">GZFT analizi sonucunda ortaya çıkan sonuçların planın geleceğe yönelim bölümü ile ilişkilendirilmesi ve buradan hareketle hedef, gösterge ve eylemlerin belirlenmesi sağlanmaktadır. </w:t>
      </w:r>
    </w:p>
    <w:tbl>
      <w:tblPr>
        <w:tblpPr w:leftFromText="141" w:rightFromText="141" w:vertAnchor="text" w:horzAnchor="margin" w:tblpY="1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F612C" w:rsidRPr="00475F92" w:rsidTr="00AF612C">
        <w:tc>
          <w:tcPr>
            <w:tcW w:w="4252" w:type="dxa"/>
            <w:shd w:val="clear" w:color="auto" w:fill="auto"/>
          </w:tcPr>
          <w:p w:rsidR="00AF612C" w:rsidRPr="00475F92" w:rsidRDefault="00AF612C" w:rsidP="00AF612C">
            <w:pPr>
              <w:spacing w:after="0"/>
              <w:jc w:val="both"/>
              <w:rPr>
                <w:b/>
                <w:sz w:val="32"/>
                <w:szCs w:val="24"/>
              </w:rPr>
            </w:pPr>
            <w:r w:rsidRPr="00475F92">
              <w:rPr>
                <w:b/>
                <w:sz w:val="32"/>
                <w:szCs w:val="24"/>
              </w:rPr>
              <w:t>Eğitime Erişim</w:t>
            </w:r>
          </w:p>
        </w:tc>
        <w:tc>
          <w:tcPr>
            <w:tcW w:w="3402" w:type="dxa"/>
            <w:shd w:val="clear" w:color="auto" w:fill="auto"/>
          </w:tcPr>
          <w:p w:rsidR="00AF612C" w:rsidRPr="00475F92" w:rsidRDefault="00AF612C" w:rsidP="00AF612C">
            <w:pPr>
              <w:spacing w:after="0"/>
              <w:jc w:val="both"/>
              <w:rPr>
                <w:b/>
                <w:sz w:val="32"/>
                <w:szCs w:val="24"/>
              </w:rPr>
            </w:pPr>
            <w:r w:rsidRPr="00475F92">
              <w:rPr>
                <w:b/>
                <w:sz w:val="32"/>
                <w:szCs w:val="24"/>
              </w:rPr>
              <w:t>Eğitimde Kalite</w:t>
            </w:r>
          </w:p>
        </w:tc>
        <w:tc>
          <w:tcPr>
            <w:tcW w:w="4111" w:type="dxa"/>
            <w:shd w:val="clear" w:color="auto" w:fill="auto"/>
          </w:tcPr>
          <w:p w:rsidR="00AF612C" w:rsidRPr="00475F92" w:rsidRDefault="00AF612C" w:rsidP="00AF612C">
            <w:pPr>
              <w:spacing w:after="0"/>
              <w:jc w:val="both"/>
              <w:rPr>
                <w:b/>
                <w:sz w:val="32"/>
                <w:szCs w:val="24"/>
              </w:rPr>
            </w:pPr>
            <w:r w:rsidRPr="00475F92">
              <w:rPr>
                <w:b/>
                <w:sz w:val="32"/>
                <w:szCs w:val="24"/>
              </w:rPr>
              <w:t>Kurumsal Kapasite</w:t>
            </w:r>
          </w:p>
        </w:tc>
      </w:tr>
      <w:tr w:rsidR="00AF612C" w:rsidRPr="00475F92" w:rsidTr="00AF612C">
        <w:tc>
          <w:tcPr>
            <w:tcW w:w="4252" w:type="dxa"/>
            <w:shd w:val="clear" w:color="auto" w:fill="auto"/>
          </w:tcPr>
          <w:p w:rsidR="00AF612C" w:rsidRPr="00475F92" w:rsidRDefault="00AF612C" w:rsidP="00AF612C">
            <w:pPr>
              <w:spacing w:after="0"/>
              <w:jc w:val="both"/>
              <w:rPr>
                <w:sz w:val="32"/>
                <w:szCs w:val="24"/>
              </w:rPr>
            </w:pPr>
            <w:r w:rsidRPr="00475F92">
              <w:rPr>
                <w:sz w:val="32"/>
                <w:szCs w:val="24"/>
              </w:rPr>
              <w:t>Okullaşma Oranı</w:t>
            </w:r>
          </w:p>
        </w:tc>
        <w:tc>
          <w:tcPr>
            <w:tcW w:w="3402" w:type="dxa"/>
            <w:shd w:val="clear" w:color="auto" w:fill="auto"/>
          </w:tcPr>
          <w:p w:rsidR="00AF612C" w:rsidRPr="00475F92" w:rsidRDefault="00AF612C" w:rsidP="00AF612C">
            <w:pPr>
              <w:spacing w:after="0"/>
              <w:jc w:val="both"/>
              <w:rPr>
                <w:sz w:val="32"/>
                <w:szCs w:val="24"/>
              </w:rPr>
            </w:pPr>
            <w:r w:rsidRPr="00475F92">
              <w:rPr>
                <w:sz w:val="32"/>
                <w:szCs w:val="24"/>
              </w:rPr>
              <w:t>Akademik Başarı</w:t>
            </w:r>
          </w:p>
        </w:tc>
        <w:tc>
          <w:tcPr>
            <w:tcW w:w="4111" w:type="dxa"/>
            <w:shd w:val="clear" w:color="auto" w:fill="auto"/>
          </w:tcPr>
          <w:p w:rsidR="00AF612C" w:rsidRPr="00475F92" w:rsidRDefault="00AF612C" w:rsidP="00AF612C">
            <w:pPr>
              <w:spacing w:after="0"/>
              <w:jc w:val="both"/>
              <w:rPr>
                <w:sz w:val="32"/>
                <w:szCs w:val="24"/>
              </w:rPr>
            </w:pPr>
            <w:r w:rsidRPr="00475F92">
              <w:rPr>
                <w:sz w:val="32"/>
                <w:szCs w:val="24"/>
              </w:rPr>
              <w:t>Kurumsal İletişim</w:t>
            </w:r>
          </w:p>
        </w:tc>
      </w:tr>
      <w:tr w:rsidR="00AF612C" w:rsidRPr="00475F92" w:rsidTr="00AF612C">
        <w:tc>
          <w:tcPr>
            <w:tcW w:w="4252" w:type="dxa"/>
            <w:shd w:val="clear" w:color="auto" w:fill="auto"/>
          </w:tcPr>
          <w:p w:rsidR="00AF612C" w:rsidRPr="00475F92" w:rsidRDefault="00AF612C" w:rsidP="00AF612C">
            <w:pPr>
              <w:spacing w:after="0"/>
              <w:jc w:val="both"/>
              <w:rPr>
                <w:sz w:val="32"/>
                <w:szCs w:val="24"/>
              </w:rPr>
            </w:pPr>
            <w:r w:rsidRPr="00475F92">
              <w:rPr>
                <w:sz w:val="32"/>
                <w:szCs w:val="24"/>
              </w:rPr>
              <w:t>Okula Devam/ Devamsızlık</w:t>
            </w:r>
          </w:p>
        </w:tc>
        <w:tc>
          <w:tcPr>
            <w:tcW w:w="3402" w:type="dxa"/>
            <w:shd w:val="clear" w:color="auto" w:fill="auto"/>
          </w:tcPr>
          <w:p w:rsidR="00AF612C" w:rsidRPr="00475F92" w:rsidRDefault="00AF612C" w:rsidP="00AF612C">
            <w:pPr>
              <w:spacing w:after="0"/>
              <w:jc w:val="both"/>
              <w:rPr>
                <w:sz w:val="32"/>
                <w:szCs w:val="24"/>
              </w:rPr>
            </w:pPr>
            <w:r w:rsidRPr="00475F92">
              <w:rPr>
                <w:sz w:val="32"/>
                <w:szCs w:val="24"/>
              </w:rPr>
              <w:t>Sosyal, Kültürel ve Fiziksel Gelişim</w:t>
            </w:r>
          </w:p>
        </w:tc>
        <w:tc>
          <w:tcPr>
            <w:tcW w:w="4111" w:type="dxa"/>
            <w:shd w:val="clear" w:color="auto" w:fill="auto"/>
          </w:tcPr>
          <w:p w:rsidR="00AF612C" w:rsidRPr="00475F92" w:rsidRDefault="00AF612C" w:rsidP="00AF612C">
            <w:pPr>
              <w:spacing w:after="0"/>
              <w:jc w:val="both"/>
              <w:rPr>
                <w:sz w:val="32"/>
                <w:szCs w:val="24"/>
              </w:rPr>
            </w:pPr>
            <w:r w:rsidRPr="00475F92">
              <w:rPr>
                <w:sz w:val="32"/>
                <w:szCs w:val="24"/>
              </w:rPr>
              <w:t>Kurumsal Yönetim</w:t>
            </w:r>
          </w:p>
        </w:tc>
      </w:tr>
      <w:tr w:rsidR="00AF612C" w:rsidRPr="00475F92" w:rsidTr="00AF612C">
        <w:tc>
          <w:tcPr>
            <w:tcW w:w="4252" w:type="dxa"/>
            <w:shd w:val="clear" w:color="auto" w:fill="auto"/>
          </w:tcPr>
          <w:p w:rsidR="00AF612C" w:rsidRPr="00475F92" w:rsidRDefault="00AF612C" w:rsidP="00AF612C">
            <w:pPr>
              <w:spacing w:after="0"/>
              <w:jc w:val="both"/>
              <w:rPr>
                <w:sz w:val="32"/>
                <w:szCs w:val="24"/>
              </w:rPr>
            </w:pPr>
            <w:r w:rsidRPr="00475F92">
              <w:rPr>
                <w:sz w:val="32"/>
                <w:szCs w:val="24"/>
              </w:rPr>
              <w:t>Okula Uyum, Oryantasyon</w:t>
            </w:r>
          </w:p>
        </w:tc>
        <w:tc>
          <w:tcPr>
            <w:tcW w:w="3402" w:type="dxa"/>
            <w:shd w:val="clear" w:color="auto" w:fill="auto"/>
          </w:tcPr>
          <w:p w:rsidR="00AF612C" w:rsidRPr="00475F92" w:rsidRDefault="00AF612C" w:rsidP="00AF612C">
            <w:pPr>
              <w:spacing w:after="0"/>
              <w:jc w:val="both"/>
              <w:rPr>
                <w:sz w:val="32"/>
                <w:szCs w:val="24"/>
              </w:rPr>
            </w:pPr>
            <w:r w:rsidRPr="00475F92">
              <w:rPr>
                <w:sz w:val="32"/>
                <w:szCs w:val="24"/>
              </w:rPr>
              <w:t>Sınıf Tekrarı</w:t>
            </w:r>
          </w:p>
        </w:tc>
        <w:tc>
          <w:tcPr>
            <w:tcW w:w="4111" w:type="dxa"/>
            <w:shd w:val="clear" w:color="auto" w:fill="auto"/>
          </w:tcPr>
          <w:p w:rsidR="00AF612C" w:rsidRPr="00475F92" w:rsidRDefault="00AF612C" w:rsidP="00AF612C">
            <w:pPr>
              <w:spacing w:after="0"/>
              <w:jc w:val="both"/>
              <w:rPr>
                <w:sz w:val="32"/>
                <w:szCs w:val="24"/>
              </w:rPr>
            </w:pPr>
            <w:r w:rsidRPr="00475F92">
              <w:rPr>
                <w:sz w:val="32"/>
                <w:szCs w:val="24"/>
              </w:rPr>
              <w:t>Bina ve Yerleşke</w:t>
            </w:r>
          </w:p>
        </w:tc>
      </w:tr>
      <w:tr w:rsidR="00AF612C" w:rsidRPr="00475F92" w:rsidTr="00AF612C">
        <w:tc>
          <w:tcPr>
            <w:tcW w:w="4252" w:type="dxa"/>
            <w:shd w:val="clear" w:color="auto" w:fill="auto"/>
          </w:tcPr>
          <w:p w:rsidR="00AF612C" w:rsidRPr="00475F92" w:rsidRDefault="00AF612C" w:rsidP="00AF612C">
            <w:pPr>
              <w:spacing w:after="0"/>
              <w:jc w:val="both"/>
              <w:rPr>
                <w:sz w:val="32"/>
                <w:szCs w:val="24"/>
              </w:rPr>
            </w:pPr>
            <w:r w:rsidRPr="00475F92">
              <w:rPr>
                <w:sz w:val="32"/>
                <w:szCs w:val="24"/>
              </w:rPr>
              <w:t>Özel Eğitime İhtiyaç Duyan Bireyler</w:t>
            </w:r>
          </w:p>
        </w:tc>
        <w:tc>
          <w:tcPr>
            <w:tcW w:w="3402" w:type="dxa"/>
            <w:shd w:val="clear" w:color="auto" w:fill="auto"/>
          </w:tcPr>
          <w:p w:rsidR="00AF612C" w:rsidRPr="00475F92" w:rsidRDefault="00AF612C" w:rsidP="00AF612C">
            <w:pPr>
              <w:spacing w:after="0"/>
              <w:jc w:val="both"/>
              <w:rPr>
                <w:sz w:val="32"/>
                <w:szCs w:val="24"/>
              </w:rPr>
            </w:pPr>
            <w:r w:rsidRPr="00475F92">
              <w:rPr>
                <w:sz w:val="32"/>
                <w:szCs w:val="24"/>
              </w:rPr>
              <w:t>İstihdam Edilebilirlik ve Yönlendirme</w:t>
            </w:r>
          </w:p>
        </w:tc>
        <w:tc>
          <w:tcPr>
            <w:tcW w:w="4111" w:type="dxa"/>
            <w:shd w:val="clear" w:color="auto" w:fill="auto"/>
          </w:tcPr>
          <w:p w:rsidR="00AF612C" w:rsidRPr="00475F92" w:rsidRDefault="00AF612C" w:rsidP="00AF612C">
            <w:pPr>
              <w:spacing w:after="0"/>
              <w:jc w:val="both"/>
              <w:rPr>
                <w:sz w:val="32"/>
                <w:szCs w:val="24"/>
              </w:rPr>
            </w:pPr>
            <w:r w:rsidRPr="00475F92">
              <w:rPr>
                <w:sz w:val="32"/>
                <w:szCs w:val="24"/>
              </w:rPr>
              <w:t>Donanım</w:t>
            </w:r>
          </w:p>
        </w:tc>
      </w:tr>
      <w:tr w:rsidR="00AF612C" w:rsidRPr="00475F92" w:rsidTr="00AF612C">
        <w:tc>
          <w:tcPr>
            <w:tcW w:w="4252" w:type="dxa"/>
            <w:shd w:val="clear" w:color="auto" w:fill="auto"/>
          </w:tcPr>
          <w:p w:rsidR="00AF612C" w:rsidRPr="00475F92" w:rsidRDefault="00AF612C" w:rsidP="00AF612C">
            <w:pPr>
              <w:spacing w:after="0"/>
              <w:jc w:val="both"/>
              <w:rPr>
                <w:sz w:val="32"/>
                <w:szCs w:val="24"/>
              </w:rPr>
            </w:pPr>
            <w:r w:rsidRPr="00475F92">
              <w:rPr>
                <w:sz w:val="32"/>
                <w:szCs w:val="24"/>
              </w:rPr>
              <w:t>Yabancı Öğrenciler</w:t>
            </w:r>
          </w:p>
        </w:tc>
        <w:tc>
          <w:tcPr>
            <w:tcW w:w="3402" w:type="dxa"/>
            <w:shd w:val="clear" w:color="auto" w:fill="auto"/>
          </w:tcPr>
          <w:p w:rsidR="00AF612C" w:rsidRPr="00475F92" w:rsidRDefault="00AF612C" w:rsidP="00AF612C">
            <w:pPr>
              <w:spacing w:after="0"/>
              <w:jc w:val="both"/>
              <w:rPr>
                <w:sz w:val="32"/>
                <w:szCs w:val="24"/>
              </w:rPr>
            </w:pPr>
            <w:r w:rsidRPr="00475F92">
              <w:rPr>
                <w:sz w:val="32"/>
                <w:szCs w:val="24"/>
              </w:rPr>
              <w:t>Öğretim Yöntemleri</w:t>
            </w:r>
          </w:p>
        </w:tc>
        <w:tc>
          <w:tcPr>
            <w:tcW w:w="4111" w:type="dxa"/>
            <w:shd w:val="clear" w:color="auto" w:fill="auto"/>
          </w:tcPr>
          <w:p w:rsidR="00AF612C" w:rsidRPr="00475F92" w:rsidRDefault="00AF612C" w:rsidP="00AF612C">
            <w:pPr>
              <w:spacing w:after="0"/>
              <w:jc w:val="both"/>
              <w:rPr>
                <w:sz w:val="32"/>
                <w:szCs w:val="24"/>
              </w:rPr>
            </w:pPr>
            <w:r w:rsidRPr="00475F92">
              <w:rPr>
                <w:sz w:val="32"/>
                <w:szCs w:val="24"/>
              </w:rPr>
              <w:t>Temizlik, Hijyen</w:t>
            </w:r>
          </w:p>
        </w:tc>
      </w:tr>
      <w:tr w:rsidR="00AF612C" w:rsidRPr="00475F92" w:rsidTr="00AF612C">
        <w:tc>
          <w:tcPr>
            <w:tcW w:w="4252" w:type="dxa"/>
            <w:shd w:val="clear" w:color="auto" w:fill="auto"/>
          </w:tcPr>
          <w:p w:rsidR="00AF612C" w:rsidRPr="00475F92" w:rsidRDefault="00AF612C" w:rsidP="00AF612C">
            <w:pPr>
              <w:spacing w:after="0"/>
              <w:jc w:val="both"/>
              <w:rPr>
                <w:sz w:val="32"/>
                <w:szCs w:val="24"/>
              </w:rPr>
            </w:pPr>
            <w:r w:rsidRPr="00475F92">
              <w:rPr>
                <w:sz w:val="32"/>
                <w:szCs w:val="24"/>
              </w:rPr>
              <w:t>Hayatboyu Öğrenme</w:t>
            </w:r>
          </w:p>
        </w:tc>
        <w:tc>
          <w:tcPr>
            <w:tcW w:w="3402" w:type="dxa"/>
            <w:shd w:val="clear" w:color="auto" w:fill="auto"/>
          </w:tcPr>
          <w:p w:rsidR="00AF612C" w:rsidRPr="00475F92" w:rsidRDefault="00AF612C" w:rsidP="00AF612C">
            <w:pPr>
              <w:spacing w:after="0"/>
              <w:jc w:val="both"/>
              <w:rPr>
                <w:sz w:val="32"/>
                <w:szCs w:val="24"/>
              </w:rPr>
            </w:pPr>
            <w:r w:rsidRPr="00475F92">
              <w:rPr>
                <w:sz w:val="32"/>
                <w:szCs w:val="24"/>
              </w:rPr>
              <w:t>Ders araç gereçleri</w:t>
            </w:r>
          </w:p>
        </w:tc>
        <w:tc>
          <w:tcPr>
            <w:tcW w:w="4111" w:type="dxa"/>
            <w:shd w:val="clear" w:color="auto" w:fill="auto"/>
          </w:tcPr>
          <w:p w:rsidR="00AF612C" w:rsidRPr="00475F92" w:rsidRDefault="00AF612C" w:rsidP="00AF612C">
            <w:pPr>
              <w:spacing w:after="0"/>
              <w:jc w:val="both"/>
              <w:rPr>
                <w:sz w:val="32"/>
                <w:szCs w:val="24"/>
              </w:rPr>
            </w:pPr>
            <w:r w:rsidRPr="00475F92">
              <w:rPr>
                <w:sz w:val="32"/>
                <w:szCs w:val="24"/>
              </w:rPr>
              <w:t>İş Güvenliği, Okul Güvenliği</w:t>
            </w:r>
          </w:p>
        </w:tc>
      </w:tr>
      <w:tr w:rsidR="00AF612C" w:rsidRPr="00475F92" w:rsidTr="00AF612C">
        <w:tc>
          <w:tcPr>
            <w:tcW w:w="4252" w:type="dxa"/>
            <w:shd w:val="clear" w:color="auto" w:fill="auto"/>
          </w:tcPr>
          <w:p w:rsidR="00AF612C" w:rsidRPr="00475F92" w:rsidRDefault="00AF612C" w:rsidP="00AF612C">
            <w:pPr>
              <w:spacing w:after="0"/>
              <w:jc w:val="both"/>
              <w:rPr>
                <w:sz w:val="32"/>
                <w:szCs w:val="24"/>
              </w:rPr>
            </w:pPr>
          </w:p>
        </w:tc>
        <w:tc>
          <w:tcPr>
            <w:tcW w:w="3402" w:type="dxa"/>
            <w:shd w:val="clear" w:color="auto" w:fill="auto"/>
          </w:tcPr>
          <w:p w:rsidR="00AF612C" w:rsidRPr="00475F92" w:rsidRDefault="00AF612C" w:rsidP="00AF612C">
            <w:pPr>
              <w:spacing w:after="0"/>
              <w:jc w:val="both"/>
              <w:rPr>
                <w:sz w:val="32"/>
                <w:szCs w:val="24"/>
              </w:rPr>
            </w:pPr>
          </w:p>
        </w:tc>
        <w:tc>
          <w:tcPr>
            <w:tcW w:w="4111" w:type="dxa"/>
            <w:shd w:val="clear" w:color="auto" w:fill="auto"/>
          </w:tcPr>
          <w:p w:rsidR="00AF612C" w:rsidRPr="00475F92" w:rsidRDefault="00AF612C" w:rsidP="00AF612C">
            <w:pPr>
              <w:spacing w:after="0"/>
              <w:jc w:val="both"/>
              <w:rPr>
                <w:sz w:val="32"/>
                <w:szCs w:val="24"/>
              </w:rPr>
            </w:pPr>
            <w:r w:rsidRPr="00475F92">
              <w:rPr>
                <w:sz w:val="32"/>
                <w:szCs w:val="24"/>
              </w:rPr>
              <w:t>Taşıma ve servis</w:t>
            </w:r>
          </w:p>
        </w:tc>
      </w:tr>
    </w:tbl>
    <w:p w:rsidR="00C27A06" w:rsidRPr="00475F92" w:rsidRDefault="00C27A06" w:rsidP="008B2537">
      <w:pPr>
        <w:spacing w:after="0"/>
        <w:ind w:firstLine="708"/>
        <w:jc w:val="both"/>
        <w:rPr>
          <w:szCs w:val="24"/>
        </w:rPr>
      </w:pPr>
      <w:r w:rsidRPr="00475F92">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475F92" w:rsidRDefault="00C27A06" w:rsidP="00C27A06">
      <w:pPr>
        <w:spacing w:after="0"/>
        <w:ind w:firstLine="708"/>
        <w:jc w:val="both"/>
        <w:rPr>
          <w:szCs w:val="24"/>
        </w:rPr>
      </w:pPr>
    </w:p>
    <w:p w:rsidR="00A20B34" w:rsidRPr="00475F92" w:rsidRDefault="00A20B34" w:rsidP="00C27A06">
      <w:pPr>
        <w:spacing w:after="0"/>
        <w:ind w:firstLine="708"/>
        <w:jc w:val="both"/>
        <w:rPr>
          <w:szCs w:val="24"/>
        </w:rPr>
      </w:pPr>
    </w:p>
    <w:p w:rsidR="00C27A06" w:rsidRPr="00475F92" w:rsidRDefault="00C27A06" w:rsidP="00C27A06">
      <w:pPr>
        <w:spacing w:after="0"/>
        <w:ind w:firstLine="708"/>
        <w:jc w:val="both"/>
        <w:rPr>
          <w:szCs w:val="24"/>
        </w:rPr>
      </w:pPr>
    </w:p>
    <w:p w:rsidR="004778E9" w:rsidRPr="00475F92" w:rsidRDefault="004778E9" w:rsidP="004778E9">
      <w:pPr>
        <w:rPr>
          <w:szCs w:val="24"/>
        </w:rPr>
      </w:pPr>
    </w:p>
    <w:p w:rsidR="00E170ED" w:rsidRPr="00475F92" w:rsidRDefault="00E170ED" w:rsidP="001B455A">
      <w:pPr>
        <w:rPr>
          <w:szCs w:val="24"/>
        </w:rPr>
      </w:pPr>
    </w:p>
    <w:p w:rsidR="003322A4" w:rsidRPr="00475F92" w:rsidRDefault="00B11140" w:rsidP="002B6FDB">
      <w:bookmarkStart w:id="29" w:name="_Toc416085142"/>
      <w:bookmarkStart w:id="30" w:name="_Toc529519455"/>
      <w:r w:rsidRPr="00475F92">
        <w:br w:type="page"/>
      </w:r>
      <w:bookmarkEnd w:id="29"/>
      <w:bookmarkEnd w:id="30"/>
    </w:p>
    <w:p w:rsidR="00096CA4" w:rsidRPr="00A47F2F" w:rsidRDefault="00096CA4" w:rsidP="00096CA4">
      <w:pPr>
        <w:pStyle w:val="Balk1"/>
        <w:ind w:right="709"/>
      </w:pPr>
      <w:bookmarkStart w:id="31" w:name="_Toc535331132"/>
      <w:r>
        <w:lastRenderedPageBreak/>
        <w:t xml:space="preserve">BÖLÜM III: </w:t>
      </w:r>
      <w:r w:rsidRPr="00A47F2F">
        <w:t>MİSYON, VİZYON VE TEMEL DEĞERLER</w:t>
      </w:r>
      <w:bookmarkEnd w:id="31"/>
    </w:p>
    <w:p w:rsidR="00096CA4" w:rsidRPr="00A47F2F" w:rsidRDefault="00096CA4" w:rsidP="00096CA4">
      <w:pPr>
        <w:spacing w:line="240" w:lineRule="auto"/>
        <w:ind w:right="1134"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96CA4" w:rsidRPr="00A47F2F" w:rsidRDefault="00096CA4" w:rsidP="00096CA4">
      <w:pPr>
        <w:pStyle w:val="Balk2"/>
        <w:ind w:right="1134"/>
      </w:pPr>
      <w:bookmarkStart w:id="32" w:name="_Toc535331133"/>
      <w:r>
        <w:t>MİSYO</w:t>
      </w:r>
      <w:r w:rsidRPr="00A47F2F">
        <w:t>N</w:t>
      </w:r>
      <w:r>
        <w:t>UMUZ</w:t>
      </w:r>
      <w:bookmarkEnd w:id="32"/>
      <w:r>
        <w:t xml:space="preserve"> </w:t>
      </w:r>
    </w:p>
    <w:p w:rsidR="00096CA4" w:rsidRPr="00FB1AD3" w:rsidRDefault="00096CA4" w:rsidP="00096CA4">
      <w:pPr>
        <w:ind w:left="284" w:right="1134"/>
        <w:jc w:val="both"/>
        <w:rPr>
          <w:b/>
          <w:szCs w:val="24"/>
        </w:rPr>
      </w:pPr>
      <w:r w:rsidRPr="00FB1AD3">
        <w:rPr>
          <w:b/>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rsidR="00096CA4" w:rsidRDefault="00096CA4" w:rsidP="00096CA4">
      <w:pPr>
        <w:ind w:left="284" w:right="1134"/>
        <w:jc w:val="both"/>
        <w:rPr>
          <w:szCs w:val="24"/>
        </w:rPr>
      </w:pPr>
    </w:p>
    <w:p w:rsidR="00096CA4" w:rsidRPr="00A47F2F" w:rsidRDefault="00096CA4" w:rsidP="00096CA4">
      <w:pPr>
        <w:pStyle w:val="Balk2"/>
        <w:ind w:right="1134"/>
      </w:pPr>
      <w:bookmarkStart w:id="33" w:name="_Toc535331134"/>
      <w:r>
        <w:t>VİZYO</w:t>
      </w:r>
      <w:r w:rsidRPr="00A47F2F">
        <w:t>N</w:t>
      </w:r>
      <w:r>
        <w:t>UMUZ</w:t>
      </w:r>
      <w:bookmarkEnd w:id="33"/>
      <w:r>
        <w:t xml:space="preserve"> </w:t>
      </w:r>
    </w:p>
    <w:p w:rsidR="00096CA4" w:rsidRDefault="00096CA4" w:rsidP="00096CA4">
      <w:pPr>
        <w:ind w:left="284" w:right="1134"/>
        <w:jc w:val="both"/>
        <w:rPr>
          <w:b/>
          <w:szCs w:val="24"/>
        </w:rPr>
      </w:pPr>
      <w:r w:rsidRPr="002B6832">
        <w:rPr>
          <w:b/>
          <w:szCs w:val="24"/>
        </w:rPr>
        <w:t>Topluma yararlı,Türkiye Cumhuriyetine sahip çıkan,ahlaklı, yaratıcı ve pozitif düşünen, ve yarattığı değerlerle ülkesini tüm dünyada temsil eden nitelikli bireyler yetiştirmektir.</w:t>
      </w:r>
    </w:p>
    <w:p w:rsidR="00096CA4" w:rsidRPr="00A47F2F" w:rsidRDefault="00096CA4" w:rsidP="00096CA4">
      <w:pPr>
        <w:pStyle w:val="Balk2"/>
        <w:ind w:right="709"/>
      </w:pPr>
      <w:bookmarkStart w:id="34" w:name="_Toc535331135"/>
      <w:r w:rsidRPr="00A47F2F">
        <w:t>TEMEL DEĞERLERİMİZ</w:t>
      </w:r>
      <w:bookmarkEnd w:id="34"/>
      <w:r>
        <w:t xml:space="preserve"> </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Önce İnsan,</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Karşılıklı güven ve dürüstlük,</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Sabırlı, hoşgörülü ve kararlılık,</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Adaletli performans değerlendirme,</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Kendisiyle ve çevresiyle barışık olma,</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6) Yetkinlik, üretkenlik, ve girişimcilik ruhuna sahip olmak,</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 Doğa ve çevreyi koruma bilinci,</w:t>
      </w:r>
    </w:p>
    <w:p w:rsidR="00096CA4" w:rsidRDefault="00096CA4" w:rsidP="00096CA4">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 Sorumluluk duygusu ve kendine güven bilincini kazandırma.</w:t>
      </w:r>
    </w:p>
    <w:p w:rsidR="00096CA4" w:rsidRDefault="00096CA4" w:rsidP="00096CA4">
      <w:pPr>
        <w:pStyle w:val="ListeParagraf"/>
        <w:autoSpaceDE w:val="0"/>
        <w:autoSpaceDN w:val="0"/>
        <w:adjustRightInd w:val="0"/>
        <w:spacing w:before="120" w:after="0" w:line="432" w:lineRule="auto"/>
        <w:ind w:left="0" w:right="709"/>
        <w:jc w:val="both"/>
        <w:rPr>
          <w:rFonts w:eastAsia="AGaramondPro-Regular"/>
          <w:szCs w:val="24"/>
        </w:rPr>
      </w:pPr>
    </w:p>
    <w:p w:rsidR="00096CA4" w:rsidRDefault="00096CA4" w:rsidP="00096CA4">
      <w:pPr>
        <w:pStyle w:val="Balk1"/>
        <w:ind w:right="709"/>
      </w:pPr>
      <w:bookmarkStart w:id="35" w:name="_Toc411525145"/>
      <w:bookmarkStart w:id="36" w:name="_Toc416085153"/>
      <w:bookmarkStart w:id="37" w:name="_Toc529519459"/>
      <w:bookmarkStart w:id="38" w:name="_Toc535331136"/>
      <w:r>
        <w:t xml:space="preserve">BÖLÜM IV: </w:t>
      </w:r>
      <w:r w:rsidRPr="002B6FDB">
        <w:t xml:space="preserve">AMAÇ, HEDEF VE </w:t>
      </w:r>
      <w:bookmarkEnd w:id="35"/>
      <w:bookmarkEnd w:id="36"/>
      <w:bookmarkEnd w:id="37"/>
      <w:r w:rsidRPr="002B6FDB">
        <w:t>EYLEMLER</w:t>
      </w:r>
      <w:bookmarkEnd w:id="38"/>
    </w:p>
    <w:p w:rsidR="00096CA4" w:rsidRPr="002B6FDB" w:rsidRDefault="00096CA4" w:rsidP="00096CA4">
      <w:pPr>
        <w:pStyle w:val="Balk2"/>
        <w:ind w:right="1134"/>
      </w:pPr>
      <w:bookmarkStart w:id="39" w:name="_Toc535331137"/>
      <w:r w:rsidRPr="002B6FDB">
        <w:t xml:space="preserve">TEMA </w:t>
      </w:r>
      <w:r>
        <w:t>I</w:t>
      </w:r>
      <w:r w:rsidRPr="002B6FDB">
        <w:t>: EĞİTİM</w:t>
      </w:r>
      <w:r>
        <w:t xml:space="preserve"> VE ÖĞRETİM</w:t>
      </w:r>
      <w:r w:rsidRPr="002B6FDB">
        <w:t xml:space="preserve">E </w:t>
      </w:r>
      <w:r>
        <w:t>ERİŞİM</w:t>
      </w:r>
      <w:bookmarkEnd w:id="39"/>
    </w:p>
    <w:p w:rsidR="00096CA4" w:rsidRPr="002B6FDB" w:rsidRDefault="00096CA4" w:rsidP="00096CA4">
      <w:pPr>
        <w:ind w:right="1134"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096CA4" w:rsidRPr="00B37967" w:rsidRDefault="00096CA4" w:rsidP="00096CA4">
      <w:pPr>
        <w:pStyle w:val="Balk3"/>
        <w:ind w:right="1134"/>
      </w:pPr>
      <w:bookmarkStart w:id="40" w:name="_Toc529519460"/>
      <w:r w:rsidRPr="00B37967">
        <w:t xml:space="preserve">Stratejik Amaç 1: </w:t>
      </w:r>
    </w:p>
    <w:p w:rsidR="00096CA4" w:rsidRPr="006A4E14" w:rsidRDefault="00096CA4" w:rsidP="006A4E14">
      <w:pPr>
        <w:spacing w:line="236" w:lineRule="auto"/>
        <w:ind w:left="200" w:right="1134"/>
        <w:rPr>
          <w:b/>
          <w:sz w:val="32"/>
          <w:szCs w:val="32"/>
        </w:rPr>
      </w:pPr>
      <w:r w:rsidRPr="00B37967">
        <w:rPr>
          <w:b/>
          <w:sz w:val="32"/>
          <w:szCs w:val="32"/>
        </w:rPr>
        <w:t>Bütün bireylerin eğitim ve öğretime adil şartlar altında erişmesini sağlamak.</w:t>
      </w:r>
      <w:bookmarkEnd w:id="40"/>
    </w:p>
    <w:p w:rsidR="00096CA4" w:rsidRDefault="00096CA4" w:rsidP="00096CA4">
      <w:pPr>
        <w:pStyle w:val="Balk3"/>
        <w:ind w:right="1134"/>
        <w:rPr>
          <w:rFonts w:ascii="Book Antiqua" w:hAnsi="Book Antiqua"/>
          <w:sz w:val="24"/>
          <w:szCs w:val="24"/>
        </w:rPr>
      </w:pPr>
      <w:bookmarkStart w:id="41" w:name="_Toc529519462"/>
      <w:bookmarkStart w:id="42" w:name="_Toc416085156"/>
      <w:r w:rsidRPr="00B37967">
        <w:rPr>
          <w:rStyle w:val="Balk4Char"/>
          <w:rFonts w:ascii="Book Antiqua" w:hAnsi="Book Antiqua"/>
        </w:rPr>
        <w:t>Stratejik Hedef 1.1</w:t>
      </w:r>
      <w:r w:rsidRPr="00FB1AD3">
        <w:rPr>
          <w:rStyle w:val="Balk4Char"/>
          <w:rFonts w:ascii="Book Antiqua" w:hAnsi="Book Antiqua"/>
        </w:rPr>
        <w:t>.</w:t>
      </w:r>
      <w:r w:rsidRPr="00A47F2F">
        <w:rPr>
          <w:rFonts w:ascii="Book Antiqua" w:hAnsi="Book Antiqua"/>
          <w:sz w:val="24"/>
          <w:szCs w:val="24"/>
        </w:rPr>
        <w:t xml:space="preserve">  </w:t>
      </w:r>
      <w:bookmarkEnd w:id="41"/>
      <w:r w:rsidRPr="00FB1AD3">
        <w:rPr>
          <w:rFonts w:ascii="Book Antiqua" w:eastAsia="Times New Roman" w:hAnsi="Book Antiqua"/>
          <w:b/>
          <w:color w:val="000000"/>
          <w:sz w:val="28"/>
          <w:szCs w:val="28"/>
        </w:rPr>
        <w:t>Plan dönemi sonuna kadar dezavantajlı gruplar başta</w:t>
      </w:r>
      <w:r w:rsidRPr="00FB1AD3">
        <w:rPr>
          <w:rFonts w:ascii="Book Antiqua" w:eastAsia="Times New Roman" w:hAnsi="Book Antiqua"/>
          <w:b/>
          <w:color w:val="0070C0"/>
          <w:sz w:val="28"/>
          <w:szCs w:val="28"/>
        </w:rPr>
        <w:t xml:space="preserve"> </w:t>
      </w:r>
      <w:r w:rsidRPr="00FB1AD3">
        <w:rPr>
          <w:rFonts w:ascii="Book Antiqua" w:eastAsia="Times New Roman" w:hAnsi="Book Antiqua"/>
          <w:b/>
          <w:color w:val="000000"/>
          <w:sz w:val="28"/>
          <w:szCs w:val="28"/>
        </w:rPr>
        <w:t>olmak üzere, eğitim ve öğretimin her tür ve kademesinde katılım ve tamamlama oranlarını artırmak</w:t>
      </w:r>
      <w:r w:rsidRPr="00FB1AD3">
        <w:rPr>
          <w:rFonts w:ascii="Book Antiqua" w:eastAsia="Times New Roman" w:hAnsi="Book Antiqua"/>
          <w:color w:val="000000"/>
          <w:sz w:val="28"/>
          <w:szCs w:val="28"/>
        </w:rPr>
        <w:t>.</w:t>
      </w:r>
    </w:p>
    <w:p w:rsidR="006A4E14" w:rsidRDefault="006A4E14" w:rsidP="00096CA4">
      <w:pPr>
        <w:ind w:right="1134"/>
        <w:rPr>
          <w:b/>
          <w:sz w:val="28"/>
        </w:rPr>
      </w:pPr>
      <w:bookmarkStart w:id="43" w:name="_Toc529519463"/>
      <w:bookmarkEnd w:id="42"/>
    </w:p>
    <w:p w:rsidR="009C51A5" w:rsidRDefault="009C51A5" w:rsidP="00096CA4">
      <w:pPr>
        <w:ind w:right="1134"/>
        <w:rPr>
          <w:b/>
          <w:sz w:val="28"/>
        </w:rPr>
      </w:pPr>
    </w:p>
    <w:p w:rsidR="00C038C2" w:rsidRDefault="00C038C2" w:rsidP="00096CA4">
      <w:pPr>
        <w:ind w:right="1134"/>
        <w:rPr>
          <w:b/>
          <w:sz w:val="28"/>
        </w:rPr>
      </w:pPr>
    </w:p>
    <w:p w:rsidR="00096CA4" w:rsidRPr="002B6FDB" w:rsidRDefault="00096CA4" w:rsidP="00096CA4">
      <w:pPr>
        <w:ind w:right="1134"/>
        <w:rPr>
          <w:b/>
          <w:color w:val="FF0000"/>
          <w:sz w:val="28"/>
        </w:rPr>
      </w:pPr>
      <w:r w:rsidRPr="002B6FDB">
        <w:rPr>
          <w:b/>
          <w:sz w:val="28"/>
        </w:rPr>
        <w:lastRenderedPageBreak/>
        <w:t>Performans Göstergeleri</w:t>
      </w:r>
      <w:bookmarkEnd w:id="43"/>
      <w:r>
        <w:rPr>
          <w:b/>
          <w:sz w:val="28"/>
        </w:rPr>
        <w:t xml:space="preserve"> 1.1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96CA4" w:rsidRPr="00A47F2F" w:rsidTr="00D151E6">
        <w:trPr>
          <w:trHeight w:val="421"/>
        </w:trPr>
        <w:tc>
          <w:tcPr>
            <w:tcW w:w="1757" w:type="dxa"/>
            <w:vMerge w:val="restart"/>
            <w:shd w:val="clear" w:color="auto" w:fill="auto"/>
            <w:noWrap/>
            <w:vAlign w:val="center"/>
            <w:hideMark/>
          </w:tcPr>
          <w:p w:rsidR="00096CA4" w:rsidRPr="003322A4" w:rsidRDefault="00096CA4" w:rsidP="00D151E6">
            <w:pPr>
              <w:spacing w:after="0" w:line="240" w:lineRule="auto"/>
              <w:ind w:right="123"/>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96CA4" w:rsidRPr="003322A4" w:rsidRDefault="00096CA4" w:rsidP="00D151E6">
            <w:pPr>
              <w:spacing w:after="0" w:line="240" w:lineRule="auto"/>
              <w:ind w:right="709"/>
              <w:rPr>
                <w:b/>
                <w:bCs/>
                <w:color w:val="000000"/>
                <w:sz w:val="20"/>
                <w:szCs w:val="22"/>
              </w:rPr>
            </w:pPr>
            <w:r w:rsidRPr="003322A4">
              <w:rPr>
                <w:b/>
                <w:bCs/>
                <w:color w:val="000000"/>
                <w:sz w:val="20"/>
                <w:szCs w:val="22"/>
              </w:rPr>
              <w:t>PERFORMANS</w:t>
            </w:r>
          </w:p>
          <w:p w:rsidR="00096CA4" w:rsidRPr="003322A4" w:rsidRDefault="00096CA4" w:rsidP="00D151E6">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96CA4" w:rsidRPr="003322A4" w:rsidRDefault="00096CA4" w:rsidP="00D151E6">
            <w:pPr>
              <w:tabs>
                <w:tab w:val="left" w:pos="714"/>
              </w:tabs>
              <w:spacing w:after="0" w:line="240" w:lineRule="auto"/>
              <w:ind w:left="-4" w:right="34"/>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96CA4" w:rsidRPr="003322A4" w:rsidRDefault="00096CA4" w:rsidP="00D151E6">
            <w:pPr>
              <w:spacing w:after="0" w:line="240" w:lineRule="auto"/>
              <w:ind w:right="709"/>
              <w:rPr>
                <w:b/>
                <w:bCs/>
                <w:color w:val="000000"/>
                <w:sz w:val="22"/>
                <w:szCs w:val="22"/>
              </w:rPr>
            </w:pPr>
            <w:r w:rsidRPr="003322A4">
              <w:rPr>
                <w:b/>
                <w:bCs/>
                <w:color w:val="000000"/>
                <w:sz w:val="22"/>
                <w:szCs w:val="22"/>
              </w:rPr>
              <w:t>HEDEF</w:t>
            </w:r>
          </w:p>
        </w:tc>
      </w:tr>
      <w:tr w:rsidR="00096CA4" w:rsidRPr="00A47F2F" w:rsidTr="00D151E6">
        <w:trPr>
          <w:gridAfter w:val="1"/>
          <w:wAfter w:w="15" w:type="dxa"/>
          <w:cantSplit/>
          <w:trHeight w:val="617"/>
        </w:trPr>
        <w:tc>
          <w:tcPr>
            <w:tcW w:w="1757" w:type="dxa"/>
            <w:vMerge/>
            <w:shd w:val="clear" w:color="auto" w:fill="auto"/>
            <w:vAlign w:val="center"/>
            <w:hideMark/>
          </w:tcPr>
          <w:p w:rsidR="00096CA4" w:rsidRPr="003322A4" w:rsidRDefault="00096CA4" w:rsidP="00D151E6">
            <w:pPr>
              <w:spacing w:after="0" w:line="240" w:lineRule="auto"/>
              <w:ind w:right="123"/>
              <w:rPr>
                <w:b/>
                <w:bCs/>
                <w:sz w:val="22"/>
                <w:szCs w:val="22"/>
              </w:rPr>
            </w:pPr>
          </w:p>
        </w:tc>
        <w:tc>
          <w:tcPr>
            <w:tcW w:w="5042" w:type="dxa"/>
            <w:vMerge/>
            <w:shd w:val="clear" w:color="auto" w:fill="auto"/>
            <w:vAlign w:val="center"/>
            <w:hideMark/>
          </w:tcPr>
          <w:p w:rsidR="00096CA4" w:rsidRPr="003322A4" w:rsidRDefault="00096CA4" w:rsidP="00D151E6">
            <w:pPr>
              <w:spacing w:after="0" w:line="240" w:lineRule="auto"/>
              <w:ind w:right="709"/>
              <w:rPr>
                <w:b/>
                <w:bCs/>
                <w:sz w:val="22"/>
                <w:szCs w:val="22"/>
              </w:rPr>
            </w:pPr>
          </w:p>
        </w:tc>
        <w:tc>
          <w:tcPr>
            <w:tcW w:w="957" w:type="dxa"/>
            <w:shd w:val="clear" w:color="auto" w:fill="auto"/>
            <w:noWrap/>
            <w:vAlign w:val="center"/>
            <w:hideMark/>
          </w:tcPr>
          <w:p w:rsidR="00096CA4" w:rsidRPr="003322A4" w:rsidRDefault="00096CA4" w:rsidP="00D151E6">
            <w:pPr>
              <w:spacing w:after="0" w:line="240" w:lineRule="auto"/>
              <w:ind w:left="-136" w:right="28"/>
              <w:jc w:val="center"/>
              <w:rPr>
                <w:b/>
                <w:bCs/>
                <w:sz w:val="22"/>
                <w:szCs w:val="22"/>
              </w:rPr>
            </w:pPr>
            <w:r w:rsidRPr="003322A4">
              <w:rPr>
                <w:b/>
                <w:bCs/>
                <w:sz w:val="22"/>
                <w:szCs w:val="22"/>
              </w:rPr>
              <w:t>2</w:t>
            </w:r>
            <w:r>
              <w:rPr>
                <w:b/>
                <w:bCs/>
                <w:sz w:val="22"/>
                <w:szCs w:val="22"/>
              </w:rPr>
              <w:t>018</w:t>
            </w:r>
          </w:p>
        </w:tc>
        <w:tc>
          <w:tcPr>
            <w:tcW w:w="1092" w:type="dxa"/>
            <w:gridSpan w:val="2"/>
            <w:shd w:val="clear" w:color="auto" w:fill="auto"/>
            <w:noWrap/>
            <w:vAlign w:val="center"/>
            <w:hideMark/>
          </w:tcPr>
          <w:p w:rsidR="00096CA4" w:rsidRPr="003322A4" w:rsidRDefault="00096CA4" w:rsidP="00D151E6">
            <w:pPr>
              <w:spacing w:after="0" w:line="240" w:lineRule="auto"/>
              <w:ind w:right="127"/>
              <w:jc w:val="center"/>
              <w:rPr>
                <w:b/>
                <w:bCs/>
                <w:sz w:val="22"/>
                <w:szCs w:val="22"/>
              </w:rPr>
            </w:pPr>
            <w:r w:rsidRPr="003322A4">
              <w:rPr>
                <w:b/>
                <w:bCs/>
                <w:sz w:val="22"/>
                <w:szCs w:val="22"/>
              </w:rPr>
              <w:t>2019</w:t>
            </w:r>
          </w:p>
        </w:tc>
        <w:tc>
          <w:tcPr>
            <w:tcW w:w="1041" w:type="dxa"/>
            <w:vAlign w:val="center"/>
          </w:tcPr>
          <w:p w:rsidR="00096CA4" w:rsidRPr="003322A4" w:rsidRDefault="00096CA4" w:rsidP="00D151E6">
            <w:pPr>
              <w:spacing w:after="0" w:line="240" w:lineRule="auto"/>
              <w:ind w:right="127"/>
              <w:jc w:val="center"/>
              <w:rPr>
                <w:b/>
                <w:bCs/>
                <w:sz w:val="22"/>
                <w:szCs w:val="22"/>
              </w:rPr>
            </w:pPr>
            <w:r w:rsidRPr="003322A4">
              <w:rPr>
                <w:b/>
                <w:bCs/>
                <w:sz w:val="22"/>
                <w:szCs w:val="22"/>
              </w:rPr>
              <w:t>2020</w:t>
            </w:r>
          </w:p>
        </w:tc>
        <w:tc>
          <w:tcPr>
            <w:tcW w:w="1007" w:type="dxa"/>
            <w:vAlign w:val="center"/>
          </w:tcPr>
          <w:p w:rsidR="00096CA4" w:rsidRPr="003322A4" w:rsidRDefault="00096CA4" w:rsidP="00D151E6">
            <w:pPr>
              <w:spacing w:after="0" w:line="240" w:lineRule="auto"/>
              <w:ind w:right="127"/>
              <w:jc w:val="center"/>
              <w:rPr>
                <w:b/>
                <w:bCs/>
                <w:sz w:val="22"/>
                <w:szCs w:val="22"/>
              </w:rPr>
            </w:pPr>
            <w:r w:rsidRPr="003322A4">
              <w:rPr>
                <w:b/>
                <w:bCs/>
                <w:sz w:val="22"/>
                <w:szCs w:val="22"/>
              </w:rPr>
              <w:t>2021</w:t>
            </w:r>
          </w:p>
        </w:tc>
        <w:tc>
          <w:tcPr>
            <w:tcW w:w="1092" w:type="dxa"/>
            <w:vAlign w:val="center"/>
          </w:tcPr>
          <w:p w:rsidR="00096CA4" w:rsidRPr="003322A4" w:rsidRDefault="00096CA4" w:rsidP="00D151E6">
            <w:pPr>
              <w:spacing w:after="0" w:line="240" w:lineRule="auto"/>
              <w:ind w:right="127"/>
              <w:jc w:val="center"/>
              <w:rPr>
                <w:b/>
                <w:bCs/>
                <w:sz w:val="22"/>
                <w:szCs w:val="22"/>
              </w:rPr>
            </w:pPr>
            <w:r w:rsidRPr="003322A4">
              <w:rPr>
                <w:b/>
                <w:bCs/>
                <w:sz w:val="22"/>
                <w:szCs w:val="22"/>
              </w:rPr>
              <w:t>2022</w:t>
            </w:r>
          </w:p>
        </w:tc>
        <w:tc>
          <w:tcPr>
            <w:tcW w:w="1005" w:type="dxa"/>
            <w:vAlign w:val="center"/>
          </w:tcPr>
          <w:p w:rsidR="00096CA4" w:rsidRPr="003322A4" w:rsidRDefault="00096CA4" w:rsidP="00D151E6">
            <w:pPr>
              <w:spacing w:after="0" w:line="240" w:lineRule="auto"/>
              <w:ind w:right="127"/>
              <w:jc w:val="center"/>
              <w:rPr>
                <w:b/>
                <w:bCs/>
                <w:sz w:val="22"/>
                <w:szCs w:val="22"/>
              </w:rPr>
            </w:pPr>
            <w:r w:rsidRPr="003322A4">
              <w:rPr>
                <w:b/>
                <w:bCs/>
                <w:sz w:val="22"/>
                <w:szCs w:val="22"/>
              </w:rPr>
              <w:t>2023</w:t>
            </w:r>
          </w:p>
        </w:tc>
      </w:tr>
      <w:tr w:rsidR="00851224" w:rsidRPr="00A47F2F" w:rsidTr="00777664">
        <w:trPr>
          <w:gridAfter w:val="1"/>
          <w:wAfter w:w="15" w:type="dxa"/>
          <w:trHeight w:val="549"/>
        </w:trPr>
        <w:tc>
          <w:tcPr>
            <w:tcW w:w="1757" w:type="dxa"/>
            <w:shd w:val="clear" w:color="auto" w:fill="auto"/>
            <w:vAlign w:val="center"/>
          </w:tcPr>
          <w:p w:rsidR="00851224" w:rsidRPr="003322A4" w:rsidRDefault="00851224" w:rsidP="00D151E6">
            <w:pPr>
              <w:spacing w:after="0" w:line="240" w:lineRule="auto"/>
              <w:ind w:right="123"/>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bottom"/>
          </w:tcPr>
          <w:p w:rsidR="00851224" w:rsidRDefault="00851224" w:rsidP="00D151E6">
            <w:pPr>
              <w:spacing w:after="0" w:line="240" w:lineRule="auto"/>
              <w:ind w:left="20"/>
              <w:rPr>
                <w:rFonts w:ascii="Times New Roman" w:hAnsi="Times New Roman"/>
                <w:highlight w:val="white"/>
              </w:rPr>
            </w:pPr>
            <w:r>
              <w:rPr>
                <w:rFonts w:ascii="Times New Roman" w:hAnsi="Times New Roman"/>
                <w:highlight w:val="white"/>
              </w:rPr>
              <w:t xml:space="preserve">İlkokul birinci sınıf öğrencilerinden en az bir </w:t>
            </w:r>
            <w:r>
              <w:rPr>
                <w:rFonts w:ascii="Times New Roman" w:hAnsi="Times New Roman"/>
              </w:rPr>
              <w:t xml:space="preserve">yıl okul öncesi eğitim almış olanların oranı </w:t>
            </w:r>
            <w:r>
              <w:rPr>
                <w:sz w:val="22"/>
                <w:szCs w:val="22"/>
              </w:rPr>
              <w:t>(%)</w:t>
            </w:r>
          </w:p>
        </w:tc>
        <w:tc>
          <w:tcPr>
            <w:tcW w:w="957" w:type="dxa"/>
            <w:shd w:val="clear" w:color="auto" w:fill="auto"/>
            <w:noWrap/>
            <w:vAlign w:val="center"/>
          </w:tcPr>
          <w:p w:rsidR="00851224" w:rsidRPr="003322A4" w:rsidRDefault="00C038C2" w:rsidP="00777664">
            <w:pPr>
              <w:spacing w:after="0" w:line="240" w:lineRule="auto"/>
              <w:ind w:left="5" w:hanging="5"/>
              <w:jc w:val="center"/>
              <w:rPr>
                <w:sz w:val="22"/>
                <w:szCs w:val="22"/>
              </w:rPr>
            </w:pPr>
            <w:r>
              <w:rPr>
                <w:sz w:val="22"/>
                <w:szCs w:val="22"/>
              </w:rPr>
              <w:t>20</w:t>
            </w:r>
          </w:p>
        </w:tc>
        <w:tc>
          <w:tcPr>
            <w:tcW w:w="1092" w:type="dxa"/>
            <w:gridSpan w:val="2"/>
            <w:shd w:val="clear" w:color="auto" w:fill="auto"/>
            <w:noWrap/>
            <w:vAlign w:val="center"/>
          </w:tcPr>
          <w:p w:rsidR="00851224" w:rsidRDefault="00851224" w:rsidP="00777664">
            <w:pPr>
              <w:jc w:val="center"/>
            </w:pPr>
            <w:r w:rsidRPr="005C237C">
              <w:rPr>
                <w:sz w:val="22"/>
                <w:szCs w:val="22"/>
              </w:rPr>
              <w:t>0</w:t>
            </w:r>
          </w:p>
        </w:tc>
        <w:tc>
          <w:tcPr>
            <w:tcW w:w="1041" w:type="dxa"/>
            <w:vAlign w:val="center"/>
          </w:tcPr>
          <w:p w:rsidR="00851224" w:rsidRDefault="00851224" w:rsidP="00777664">
            <w:pPr>
              <w:jc w:val="center"/>
            </w:pPr>
            <w:r w:rsidRPr="005C237C">
              <w:rPr>
                <w:sz w:val="22"/>
                <w:szCs w:val="22"/>
              </w:rPr>
              <w:t>0</w:t>
            </w:r>
          </w:p>
        </w:tc>
        <w:tc>
          <w:tcPr>
            <w:tcW w:w="1007" w:type="dxa"/>
            <w:vAlign w:val="center"/>
          </w:tcPr>
          <w:p w:rsidR="00851224" w:rsidRDefault="00851224" w:rsidP="00777664">
            <w:pPr>
              <w:jc w:val="center"/>
            </w:pPr>
            <w:r w:rsidRPr="005C237C">
              <w:rPr>
                <w:sz w:val="22"/>
                <w:szCs w:val="22"/>
              </w:rPr>
              <w:t>0</w:t>
            </w:r>
          </w:p>
        </w:tc>
        <w:tc>
          <w:tcPr>
            <w:tcW w:w="1092" w:type="dxa"/>
            <w:vAlign w:val="center"/>
          </w:tcPr>
          <w:p w:rsidR="00851224" w:rsidRDefault="00851224" w:rsidP="00777664">
            <w:pPr>
              <w:jc w:val="center"/>
            </w:pPr>
            <w:r w:rsidRPr="005C237C">
              <w:rPr>
                <w:sz w:val="22"/>
                <w:szCs w:val="22"/>
              </w:rPr>
              <w:t>0</w:t>
            </w:r>
          </w:p>
        </w:tc>
        <w:tc>
          <w:tcPr>
            <w:tcW w:w="1005" w:type="dxa"/>
            <w:vAlign w:val="center"/>
          </w:tcPr>
          <w:p w:rsidR="00851224" w:rsidRDefault="00851224" w:rsidP="00777664">
            <w:pPr>
              <w:jc w:val="center"/>
            </w:pPr>
            <w:r w:rsidRPr="005C237C">
              <w:rPr>
                <w:sz w:val="22"/>
                <w:szCs w:val="22"/>
              </w:rPr>
              <w:t>0</w:t>
            </w:r>
          </w:p>
        </w:tc>
      </w:tr>
      <w:tr w:rsidR="00851224" w:rsidRPr="00A47F2F" w:rsidTr="00777664">
        <w:trPr>
          <w:gridAfter w:val="1"/>
          <w:wAfter w:w="15" w:type="dxa"/>
          <w:trHeight w:val="549"/>
        </w:trPr>
        <w:tc>
          <w:tcPr>
            <w:tcW w:w="1757" w:type="dxa"/>
            <w:shd w:val="clear" w:color="auto" w:fill="auto"/>
            <w:vAlign w:val="center"/>
          </w:tcPr>
          <w:p w:rsidR="00851224" w:rsidRPr="003322A4" w:rsidRDefault="00851224" w:rsidP="00D151E6">
            <w:pPr>
              <w:ind w:right="123"/>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51224" w:rsidRPr="003322A4" w:rsidRDefault="00851224" w:rsidP="00D151E6">
            <w:pPr>
              <w:spacing w:after="0" w:line="240" w:lineRule="auto"/>
              <w:ind w:right="709"/>
              <w:rPr>
                <w:sz w:val="22"/>
                <w:szCs w:val="22"/>
              </w:rPr>
            </w:pPr>
            <w:r>
              <w:rPr>
                <w:rFonts w:ascii="Times New Roman" w:hAnsi="Times New Roman"/>
              </w:rPr>
              <w:t>Okul öncesi eğitimde net okullaşma oranı (5 yaş) (%)</w:t>
            </w:r>
          </w:p>
        </w:tc>
        <w:tc>
          <w:tcPr>
            <w:tcW w:w="957" w:type="dxa"/>
            <w:shd w:val="clear" w:color="auto" w:fill="auto"/>
            <w:noWrap/>
            <w:vAlign w:val="center"/>
          </w:tcPr>
          <w:p w:rsidR="00851224" w:rsidRDefault="00851224" w:rsidP="00777664">
            <w:pPr>
              <w:jc w:val="center"/>
            </w:pPr>
            <w:r w:rsidRPr="00AB58A3">
              <w:rPr>
                <w:sz w:val="22"/>
                <w:szCs w:val="22"/>
              </w:rPr>
              <w:t>0</w:t>
            </w:r>
          </w:p>
        </w:tc>
        <w:tc>
          <w:tcPr>
            <w:tcW w:w="1092" w:type="dxa"/>
            <w:gridSpan w:val="2"/>
            <w:shd w:val="clear" w:color="auto" w:fill="auto"/>
            <w:noWrap/>
            <w:vAlign w:val="center"/>
          </w:tcPr>
          <w:p w:rsidR="00851224" w:rsidRDefault="00851224" w:rsidP="00777664">
            <w:pPr>
              <w:jc w:val="center"/>
            </w:pPr>
            <w:r w:rsidRPr="00AB58A3">
              <w:rPr>
                <w:sz w:val="22"/>
                <w:szCs w:val="22"/>
              </w:rPr>
              <w:t>0</w:t>
            </w:r>
          </w:p>
        </w:tc>
        <w:tc>
          <w:tcPr>
            <w:tcW w:w="1041" w:type="dxa"/>
            <w:vAlign w:val="center"/>
          </w:tcPr>
          <w:p w:rsidR="00851224" w:rsidRDefault="00851224" w:rsidP="00777664">
            <w:pPr>
              <w:jc w:val="center"/>
            </w:pPr>
            <w:r w:rsidRPr="00AB58A3">
              <w:rPr>
                <w:sz w:val="22"/>
                <w:szCs w:val="22"/>
              </w:rPr>
              <w:t>0</w:t>
            </w:r>
          </w:p>
        </w:tc>
        <w:tc>
          <w:tcPr>
            <w:tcW w:w="1007" w:type="dxa"/>
            <w:vAlign w:val="center"/>
          </w:tcPr>
          <w:p w:rsidR="00851224" w:rsidRDefault="00851224" w:rsidP="00777664">
            <w:pPr>
              <w:jc w:val="center"/>
            </w:pPr>
            <w:r w:rsidRPr="00AB58A3">
              <w:rPr>
                <w:sz w:val="22"/>
                <w:szCs w:val="22"/>
              </w:rPr>
              <w:t>0</w:t>
            </w:r>
          </w:p>
        </w:tc>
        <w:tc>
          <w:tcPr>
            <w:tcW w:w="1092" w:type="dxa"/>
            <w:vAlign w:val="center"/>
          </w:tcPr>
          <w:p w:rsidR="00851224" w:rsidRDefault="00851224" w:rsidP="00777664">
            <w:pPr>
              <w:jc w:val="center"/>
            </w:pPr>
            <w:r w:rsidRPr="00AB58A3">
              <w:rPr>
                <w:sz w:val="22"/>
                <w:szCs w:val="22"/>
              </w:rPr>
              <w:t>0</w:t>
            </w:r>
          </w:p>
        </w:tc>
        <w:tc>
          <w:tcPr>
            <w:tcW w:w="1005" w:type="dxa"/>
            <w:vAlign w:val="center"/>
          </w:tcPr>
          <w:p w:rsidR="00851224" w:rsidRDefault="00851224" w:rsidP="00777664">
            <w:pPr>
              <w:jc w:val="center"/>
            </w:pPr>
            <w:r w:rsidRPr="00AB58A3">
              <w:rPr>
                <w:sz w:val="22"/>
                <w:szCs w:val="22"/>
              </w:rPr>
              <w:t>0</w:t>
            </w:r>
          </w:p>
        </w:tc>
      </w:tr>
      <w:tr w:rsidR="00096CA4" w:rsidRPr="00A47F2F" w:rsidTr="00D151E6">
        <w:trPr>
          <w:gridAfter w:val="1"/>
          <w:wAfter w:w="15" w:type="dxa"/>
          <w:trHeight w:val="549"/>
        </w:trPr>
        <w:tc>
          <w:tcPr>
            <w:tcW w:w="1757" w:type="dxa"/>
            <w:shd w:val="clear" w:color="auto" w:fill="auto"/>
            <w:vAlign w:val="center"/>
          </w:tcPr>
          <w:p w:rsidR="00096CA4" w:rsidRPr="003322A4" w:rsidRDefault="00096CA4" w:rsidP="00D151E6">
            <w:pPr>
              <w:ind w:right="123"/>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096CA4" w:rsidRPr="003322A4" w:rsidRDefault="00096CA4" w:rsidP="00D151E6">
            <w:pPr>
              <w:spacing w:after="0" w:line="240" w:lineRule="auto"/>
              <w:ind w:right="709"/>
              <w:rPr>
                <w:sz w:val="22"/>
                <w:szCs w:val="22"/>
              </w:rPr>
            </w:pPr>
            <w:r>
              <w:rPr>
                <w:rFonts w:ascii="Times New Roman" w:hAnsi="Times New Roman"/>
              </w:rPr>
              <w:t>İlkokul net okullaşma oranı (%)</w:t>
            </w:r>
          </w:p>
        </w:tc>
        <w:tc>
          <w:tcPr>
            <w:tcW w:w="957" w:type="dxa"/>
            <w:shd w:val="clear" w:color="auto" w:fill="auto"/>
            <w:noWrap/>
            <w:vAlign w:val="center"/>
          </w:tcPr>
          <w:p w:rsidR="00096CA4" w:rsidRPr="003322A4" w:rsidRDefault="00851224" w:rsidP="00D151E6">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41"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7"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92"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5" w:type="dxa"/>
            <w:vAlign w:val="center"/>
          </w:tcPr>
          <w:p w:rsidR="00096CA4" w:rsidRPr="003322A4" w:rsidRDefault="00096CA4" w:rsidP="00D151E6">
            <w:pPr>
              <w:spacing w:after="0" w:line="240" w:lineRule="auto"/>
              <w:ind w:right="19"/>
              <w:jc w:val="center"/>
              <w:rPr>
                <w:sz w:val="22"/>
                <w:szCs w:val="22"/>
              </w:rPr>
            </w:pPr>
            <w:r>
              <w:rPr>
                <w:sz w:val="22"/>
                <w:szCs w:val="22"/>
              </w:rPr>
              <w:t>100</w:t>
            </w:r>
          </w:p>
        </w:tc>
      </w:tr>
      <w:tr w:rsidR="00096CA4" w:rsidRPr="00A47F2F" w:rsidTr="00D151E6">
        <w:trPr>
          <w:gridAfter w:val="1"/>
          <w:wAfter w:w="15" w:type="dxa"/>
          <w:trHeight w:val="549"/>
        </w:trPr>
        <w:tc>
          <w:tcPr>
            <w:tcW w:w="1757" w:type="dxa"/>
            <w:shd w:val="clear" w:color="auto" w:fill="auto"/>
            <w:vAlign w:val="center"/>
          </w:tcPr>
          <w:p w:rsidR="00096CA4" w:rsidRPr="003322A4" w:rsidRDefault="00096CA4" w:rsidP="00D151E6">
            <w:pPr>
              <w:ind w:right="123"/>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096CA4" w:rsidRPr="003322A4" w:rsidRDefault="00FB391B" w:rsidP="00D151E6">
            <w:pPr>
              <w:spacing w:after="0" w:line="240" w:lineRule="auto"/>
              <w:ind w:right="709"/>
              <w:rPr>
                <w:sz w:val="22"/>
                <w:szCs w:val="22"/>
              </w:rPr>
            </w:pPr>
            <w:r>
              <w:rPr>
                <w:rFonts w:ascii="Times New Roman" w:hAnsi="Times New Roman"/>
              </w:rPr>
              <w:t>İlk</w:t>
            </w:r>
            <w:r w:rsidR="00096CA4">
              <w:rPr>
                <w:rFonts w:ascii="Times New Roman" w:hAnsi="Times New Roman"/>
              </w:rPr>
              <w:t>okul</w:t>
            </w:r>
            <w:r>
              <w:rPr>
                <w:rFonts w:ascii="Times New Roman" w:hAnsi="Times New Roman"/>
              </w:rPr>
              <w:t xml:space="preserve"> da</w:t>
            </w:r>
            <w:r w:rsidR="00096CA4">
              <w:rPr>
                <w:rFonts w:ascii="Times New Roman" w:hAnsi="Times New Roman"/>
              </w:rPr>
              <w:t xml:space="preserve"> net okullaşma oranı (%)</w:t>
            </w:r>
          </w:p>
        </w:tc>
        <w:tc>
          <w:tcPr>
            <w:tcW w:w="957" w:type="dxa"/>
            <w:shd w:val="clear" w:color="auto" w:fill="auto"/>
            <w:noWrap/>
            <w:vAlign w:val="center"/>
          </w:tcPr>
          <w:p w:rsidR="00096CA4" w:rsidRPr="003322A4" w:rsidRDefault="00851224" w:rsidP="00D151E6">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41"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7"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92"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5" w:type="dxa"/>
            <w:vAlign w:val="center"/>
          </w:tcPr>
          <w:p w:rsidR="00096CA4" w:rsidRPr="003322A4" w:rsidRDefault="00096CA4" w:rsidP="00D151E6">
            <w:pPr>
              <w:spacing w:after="0" w:line="240" w:lineRule="auto"/>
              <w:ind w:right="19"/>
              <w:jc w:val="center"/>
              <w:rPr>
                <w:sz w:val="22"/>
                <w:szCs w:val="22"/>
              </w:rPr>
            </w:pPr>
            <w:r>
              <w:rPr>
                <w:sz w:val="22"/>
                <w:szCs w:val="22"/>
              </w:rPr>
              <w:t>100</w:t>
            </w:r>
          </w:p>
        </w:tc>
      </w:tr>
      <w:tr w:rsidR="00096CA4" w:rsidRPr="00A47F2F" w:rsidTr="00D151E6">
        <w:trPr>
          <w:gridAfter w:val="1"/>
          <w:wAfter w:w="15" w:type="dxa"/>
          <w:trHeight w:val="549"/>
        </w:trPr>
        <w:tc>
          <w:tcPr>
            <w:tcW w:w="1757" w:type="dxa"/>
            <w:shd w:val="clear" w:color="auto" w:fill="auto"/>
            <w:vAlign w:val="center"/>
          </w:tcPr>
          <w:p w:rsidR="00096CA4" w:rsidRPr="003322A4" w:rsidRDefault="00096CA4" w:rsidP="00D151E6">
            <w:pPr>
              <w:ind w:right="123"/>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096CA4" w:rsidRPr="003322A4" w:rsidRDefault="00096CA4" w:rsidP="00D151E6">
            <w:pPr>
              <w:spacing w:after="0" w:line="240" w:lineRule="auto"/>
              <w:ind w:right="709"/>
              <w:rPr>
                <w:sz w:val="22"/>
                <w:szCs w:val="22"/>
              </w:rPr>
            </w:pPr>
            <w:r>
              <w:rPr>
                <w:rFonts w:ascii="Times New Roman" w:hAnsi="Times New Roman"/>
              </w:rPr>
              <w:t xml:space="preserve">Zorunlu eğitimde net okullaşma oranı </w:t>
            </w:r>
            <w:r>
              <w:rPr>
                <w:rFonts w:ascii="Times New Roman" w:hAnsi="Times New Roman"/>
                <w:color w:val="0D0D0D"/>
              </w:rPr>
              <w:t>(%)</w:t>
            </w:r>
          </w:p>
        </w:tc>
        <w:tc>
          <w:tcPr>
            <w:tcW w:w="957" w:type="dxa"/>
            <w:shd w:val="clear" w:color="auto" w:fill="auto"/>
            <w:noWrap/>
            <w:vAlign w:val="center"/>
          </w:tcPr>
          <w:p w:rsidR="00096CA4" w:rsidRPr="003322A4" w:rsidRDefault="00851224" w:rsidP="00D151E6">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41"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7"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92"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5" w:type="dxa"/>
            <w:vAlign w:val="center"/>
          </w:tcPr>
          <w:p w:rsidR="00096CA4" w:rsidRPr="003322A4" w:rsidRDefault="00096CA4" w:rsidP="00D151E6">
            <w:pPr>
              <w:spacing w:after="0" w:line="240" w:lineRule="auto"/>
              <w:ind w:right="19"/>
              <w:jc w:val="center"/>
              <w:rPr>
                <w:sz w:val="22"/>
                <w:szCs w:val="22"/>
              </w:rPr>
            </w:pPr>
            <w:r>
              <w:rPr>
                <w:sz w:val="22"/>
                <w:szCs w:val="22"/>
              </w:rPr>
              <w:t>100</w:t>
            </w:r>
          </w:p>
        </w:tc>
      </w:tr>
      <w:tr w:rsidR="00096CA4" w:rsidRPr="00A47F2F" w:rsidTr="00D151E6">
        <w:trPr>
          <w:gridAfter w:val="1"/>
          <w:wAfter w:w="15" w:type="dxa"/>
          <w:trHeight w:val="549"/>
        </w:trPr>
        <w:tc>
          <w:tcPr>
            <w:tcW w:w="1757" w:type="dxa"/>
            <w:shd w:val="clear" w:color="auto" w:fill="auto"/>
            <w:vAlign w:val="center"/>
          </w:tcPr>
          <w:p w:rsidR="00096CA4" w:rsidRPr="003322A4" w:rsidRDefault="00096CA4" w:rsidP="00D151E6">
            <w:pPr>
              <w:ind w:right="123"/>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096CA4" w:rsidRPr="003322A4" w:rsidRDefault="00096CA4" w:rsidP="00D151E6">
            <w:pPr>
              <w:spacing w:after="0" w:line="240" w:lineRule="auto"/>
              <w:ind w:right="709"/>
              <w:rPr>
                <w:sz w:val="22"/>
                <w:szCs w:val="22"/>
              </w:rPr>
            </w:pPr>
            <w:r>
              <w:rPr>
                <w:rFonts w:ascii="Times New Roman" w:hAnsi="Times New Roman"/>
              </w:rPr>
              <w:t>Özel eğitime yönlendirilen bireylerin yönlendirildikleri eğitime erişim oranı (%)</w:t>
            </w:r>
          </w:p>
        </w:tc>
        <w:tc>
          <w:tcPr>
            <w:tcW w:w="957" w:type="dxa"/>
            <w:shd w:val="clear" w:color="auto" w:fill="auto"/>
            <w:noWrap/>
            <w:vAlign w:val="center"/>
          </w:tcPr>
          <w:p w:rsidR="00096CA4" w:rsidRPr="003322A4" w:rsidRDefault="00C038C2" w:rsidP="00D151E6">
            <w:pPr>
              <w:spacing w:after="0" w:line="240" w:lineRule="auto"/>
              <w:ind w:left="5" w:hanging="5"/>
              <w:jc w:val="center"/>
              <w:rPr>
                <w:sz w:val="22"/>
                <w:szCs w:val="22"/>
              </w:rPr>
            </w:pPr>
            <w:r>
              <w:rPr>
                <w:sz w:val="22"/>
                <w:szCs w:val="22"/>
              </w:rPr>
              <w:t>-</w:t>
            </w:r>
          </w:p>
        </w:tc>
        <w:tc>
          <w:tcPr>
            <w:tcW w:w="1092" w:type="dxa"/>
            <w:gridSpan w:val="2"/>
            <w:shd w:val="clear" w:color="auto" w:fill="auto"/>
            <w:noWrap/>
            <w:vAlign w:val="center"/>
          </w:tcPr>
          <w:p w:rsidR="00096CA4" w:rsidRPr="003322A4" w:rsidRDefault="00C038C2" w:rsidP="00D151E6">
            <w:pPr>
              <w:spacing w:after="0" w:line="240" w:lineRule="auto"/>
              <w:ind w:right="-15"/>
              <w:jc w:val="center"/>
              <w:rPr>
                <w:sz w:val="22"/>
                <w:szCs w:val="22"/>
              </w:rPr>
            </w:pPr>
            <w:r>
              <w:rPr>
                <w:sz w:val="22"/>
                <w:szCs w:val="22"/>
              </w:rPr>
              <w:t>-</w:t>
            </w:r>
          </w:p>
        </w:tc>
        <w:tc>
          <w:tcPr>
            <w:tcW w:w="1041" w:type="dxa"/>
            <w:vAlign w:val="center"/>
          </w:tcPr>
          <w:p w:rsidR="00096CA4" w:rsidRPr="003322A4" w:rsidRDefault="00C038C2" w:rsidP="00D151E6">
            <w:pPr>
              <w:spacing w:after="0" w:line="240" w:lineRule="auto"/>
              <w:jc w:val="center"/>
              <w:rPr>
                <w:sz w:val="22"/>
                <w:szCs w:val="22"/>
              </w:rPr>
            </w:pPr>
            <w:r>
              <w:rPr>
                <w:sz w:val="22"/>
                <w:szCs w:val="22"/>
              </w:rPr>
              <w:t>-</w:t>
            </w:r>
          </w:p>
        </w:tc>
        <w:tc>
          <w:tcPr>
            <w:tcW w:w="1007" w:type="dxa"/>
            <w:vAlign w:val="center"/>
          </w:tcPr>
          <w:p w:rsidR="00096CA4" w:rsidRPr="003322A4" w:rsidRDefault="00C038C2" w:rsidP="00D151E6">
            <w:pPr>
              <w:spacing w:after="0" w:line="240" w:lineRule="auto"/>
              <w:jc w:val="center"/>
              <w:rPr>
                <w:sz w:val="22"/>
                <w:szCs w:val="22"/>
              </w:rPr>
            </w:pPr>
            <w:r>
              <w:rPr>
                <w:sz w:val="22"/>
                <w:szCs w:val="22"/>
              </w:rPr>
              <w:t>-</w:t>
            </w:r>
          </w:p>
        </w:tc>
        <w:tc>
          <w:tcPr>
            <w:tcW w:w="1092" w:type="dxa"/>
            <w:vAlign w:val="center"/>
          </w:tcPr>
          <w:p w:rsidR="00096CA4" w:rsidRPr="003322A4" w:rsidRDefault="00C038C2" w:rsidP="00D151E6">
            <w:pPr>
              <w:spacing w:after="0" w:line="240" w:lineRule="auto"/>
              <w:jc w:val="center"/>
              <w:rPr>
                <w:sz w:val="22"/>
                <w:szCs w:val="22"/>
              </w:rPr>
            </w:pPr>
            <w:r>
              <w:rPr>
                <w:sz w:val="22"/>
                <w:szCs w:val="22"/>
              </w:rPr>
              <w:t>-</w:t>
            </w:r>
          </w:p>
        </w:tc>
        <w:tc>
          <w:tcPr>
            <w:tcW w:w="1005" w:type="dxa"/>
            <w:vAlign w:val="center"/>
          </w:tcPr>
          <w:p w:rsidR="00096CA4" w:rsidRPr="003322A4" w:rsidRDefault="00C038C2" w:rsidP="00D151E6">
            <w:pPr>
              <w:spacing w:after="0" w:line="240" w:lineRule="auto"/>
              <w:ind w:right="19"/>
              <w:jc w:val="center"/>
              <w:rPr>
                <w:sz w:val="22"/>
                <w:szCs w:val="22"/>
              </w:rPr>
            </w:pPr>
            <w:r>
              <w:rPr>
                <w:sz w:val="22"/>
                <w:szCs w:val="22"/>
              </w:rPr>
              <w:t>-</w:t>
            </w:r>
          </w:p>
        </w:tc>
      </w:tr>
      <w:tr w:rsidR="00096CA4" w:rsidRPr="00A47F2F" w:rsidTr="00D151E6">
        <w:trPr>
          <w:gridAfter w:val="1"/>
          <w:wAfter w:w="15" w:type="dxa"/>
          <w:trHeight w:val="549"/>
        </w:trPr>
        <w:tc>
          <w:tcPr>
            <w:tcW w:w="1757" w:type="dxa"/>
            <w:shd w:val="clear" w:color="auto" w:fill="auto"/>
            <w:vAlign w:val="center"/>
          </w:tcPr>
          <w:p w:rsidR="00096CA4" w:rsidRPr="003322A4" w:rsidRDefault="00096CA4" w:rsidP="00D151E6">
            <w:pPr>
              <w:ind w:right="123"/>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096CA4" w:rsidRDefault="00096CA4" w:rsidP="00D151E6">
            <w:pPr>
              <w:spacing w:after="0" w:line="240" w:lineRule="auto"/>
              <w:ind w:right="709"/>
              <w:rPr>
                <w:sz w:val="22"/>
                <w:szCs w:val="22"/>
              </w:rPr>
            </w:pPr>
            <w:r>
              <w:rPr>
                <w:rFonts w:ascii="Times New Roman" w:hAnsi="Times New Roman"/>
              </w:rPr>
              <w:t>Kız çocuklarının</w:t>
            </w:r>
            <w:r>
              <w:rPr>
                <w:rFonts w:ascii="Times New Roman" w:hAnsi="Times New Roman"/>
                <w:highlight w:val="white"/>
              </w:rPr>
              <w:t xml:space="preserve"> okullaşma oranı</w:t>
            </w:r>
            <w:r>
              <w:rPr>
                <w:rFonts w:ascii="Times New Roman" w:hAnsi="Times New Roman"/>
                <w:color w:val="0D0D0D"/>
                <w:highlight w:val="white"/>
              </w:rPr>
              <w:t>(%)</w:t>
            </w:r>
          </w:p>
        </w:tc>
        <w:tc>
          <w:tcPr>
            <w:tcW w:w="957" w:type="dxa"/>
            <w:shd w:val="clear" w:color="auto" w:fill="auto"/>
            <w:noWrap/>
            <w:vAlign w:val="center"/>
          </w:tcPr>
          <w:p w:rsidR="00096CA4" w:rsidRPr="003322A4" w:rsidRDefault="00851224" w:rsidP="00D151E6">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41"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7"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92" w:type="dxa"/>
            <w:vAlign w:val="center"/>
          </w:tcPr>
          <w:p w:rsidR="00096CA4" w:rsidRPr="003322A4" w:rsidRDefault="00096CA4" w:rsidP="00D151E6">
            <w:pPr>
              <w:spacing w:after="0" w:line="240" w:lineRule="auto"/>
              <w:jc w:val="center"/>
              <w:rPr>
                <w:sz w:val="22"/>
                <w:szCs w:val="22"/>
              </w:rPr>
            </w:pPr>
            <w:r>
              <w:rPr>
                <w:sz w:val="22"/>
                <w:szCs w:val="22"/>
              </w:rPr>
              <w:t>100</w:t>
            </w:r>
          </w:p>
        </w:tc>
        <w:tc>
          <w:tcPr>
            <w:tcW w:w="1005" w:type="dxa"/>
            <w:vAlign w:val="center"/>
          </w:tcPr>
          <w:p w:rsidR="00096CA4" w:rsidRPr="003322A4" w:rsidRDefault="00096CA4" w:rsidP="00D151E6">
            <w:pPr>
              <w:spacing w:after="0" w:line="240" w:lineRule="auto"/>
              <w:ind w:right="19"/>
              <w:jc w:val="center"/>
              <w:rPr>
                <w:sz w:val="22"/>
                <w:szCs w:val="22"/>
              </w:rPr>
            </w:pPr>
            <w:r>
              <w:rPr>
                <w:sz w:val="22"/>
                <w:szCs w:val="22"/>
              </w:rPr>
              <w:t>100</w:t>
            </w:r>
          </w:p>
        </w:tc>
      </w:tr>
      <w:tr w:rsidR="00096CA4" w:rsidRPr="00A47F2F" w:rsidTr="00D151E6">
        <w:trPr>
          <w:gridAfter w:val="1"/>
          <w:wAfter w:w="15" w:type="dxa"/>
          <w:trHeight w:val="549"/>
        </w:trPr>
        <w:tc>
          <w:tcPr>
            <w:tcW w:w="1757" w:type="dxa"/>
            <w:shd w:val="clear" w:color="auto" w:fill="auto"/>
            <w:vAlign w:val="center"/>
          </w:tcPr>
          <w:p w:rsidR="00096CA4" w:rsidRPr="003322A4" w:rsidRDefault="00096CA4" w:rsidP="00D151E6">
            <w:pPr>
              <w:ind w:right="123"/>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096CA4" w:rsidRDefault="00096CA4" w:rsidP="00D151E6">
            <w:pPr>
              <w:spacing w:after="0" w:line="240" w:lineRule="auto"/>
              <w:ind w:right="709"/>
              <w:rPr>
                <w:sz w:val="22"/>
                <w:szCs w:val="22"/>
              </w:rPr>
            </w:pPr>
            <w:r>
              <w:rPr>
                <w:rFonts w:ascii="Times New Roman" w:hAnsi="Times New Roman"/>
                <w:shd w:val="clear" w:color="auto" w:fill="E1F0FF"/>
              </w:rPr>
              <w:t>Özel öğretimin payı</w:t>
            </w:r>
            <w:r>
              <w:rPr>
                <w:rFonts w:ascii="Times New Roman" w:hAnsi="Times New Roman"/>
              </w:rPr>
              <w:t xml:space="preserve"> (Toplam) (%)</w:t>
            </w:r>
          </w:p>
        </w:tc>
        <w:tc>
          <w:tcPr>
            <w:tcW w:w="957" w:type="dxa"/>
            <w:shd w:val="clear" w:color="auto" w:fill="auto"/>
            <w:noWrap/>
            <w:vAlign w:val="center"/>
          </w:tcPr>
          <w:p w:rsidR="00096CA4" w:rsidRPr="003322A4" w:rsidRDefault="002C2C72" w:rsidP="002C2C72">
            <w:pPr>
              <w:spacing w:after="0" w:line="240" w:lineRule="auto"/>
              <w:ind w:left="5" w:hanging="5"/>
              <w:jc w:val="center"/>
              <w:rPr>
                <w:sz w:val="22"/>
                <w:szCs w:val="22"/>
              </w:rPr>
            </w:pPr>
            <w:r>
              <w:rPr>
                <w:sz w:val="22"/>
                <w:szCs w:val="22"/>
              </w:rPr>
              <w:t>0</w:t>
            </w:r>
          </w:p>
        </w:tc>
        <w:tc>
          <w:tcPr>
            <w:tcW w:w="1092" w:type="dxa"/>
            <w:gridSpan w:val="2"/>
            <w:shd w:val="clear" w:color="auto" w:fill="auto"/>
            <w:noWrap/>
            <w:vAlign w:val="center"/>
          </w:tcPr>
          <w:p w:rsidR="00096CA4" w:rsidRPr="003322A4" w:rsidRDefault="00096CA4" w:rsidP="00D151E6">
            <w:pPr>
              <w:spacing w:after="0" w:line="240" w:lineRule="auto"/>
              <w:ind w:right="-15"/>
              <w:jc w:val="center"/>
              <w:rPr>
                <w:sz w:val="22"/>
                <w:szCs w:val="22"/>
              </w:rPr>
            </w:pPr>
            <w:r>
              <w:rPr>
                <w:sz w:val="22"/>
                <w:szCs w:val="22"/>
              </w:rPr>
              <w:t>0</w:t>
            </w:r>
          </w:p>
        </w:tc>
        <w:tc>
          <w:tcPr>
            <w:tcW w:w="1041" w:type="dxa"/>
            <w:vAlign w:val="center"/>
          </w:tcPr>
          <w:p w:rsidR="00096CA4" w:rsidRPr="003322A4" w:rsidRDefault="00096CA4" w:rsidP="00D151E6">
            <w:pPr>
              <w:spacing w:after="0" w:line="240" w:lineRule="auto"/>
              <w:jc w:val="center"/>
              <w:rPr>
                <w:sz w:val="22"/>
                <w:szCs w:val="22"/>
              </w:rPr>
            </w:pPr>
            <w:r>
              <w:rPr>
                <w:sz w:val="22"/>
                <w:szCs w:val="22"/>
              </w:rPr>
              <w:t>0</w:t>
            </w:r>
          </w:p>
        </w:tc>
        <w:tc>
          <w:tcPr>
            <w:tcW w:w="1007" w:type="dxa"/>
            <w:vAlign w:val="center"/>
          </w:tcPr>
          <w:p w:rsidR="00096CA4" w:rsidRPr="003322A4" w:rsidRDefault="00096CA4" w:rsidP="00D151E6">
            <w:pPr>
              <w:spacing w:after="0" w:line="240" w:lineRule="auto"/>
              <w:jc w:val="center"/>
              <w:rPr>
                <w:sz w:val="22"/>
                <w:szCs w:val="22"/>
              </w:rPr>
            </w:pPr>
            <w:r>
              <w:rPr>
                <w:sz w:val="22"/>
                <w:szCs w:val="22"/>
              </w:rPr>
              <w:t>0</w:t>
            </w:r>
          </w:p>
        </w:tc>
        <w:tc>
          <w:tcPr>
            <w:tcW w:w="1092" w:type="dxa"/>
            <w:vAlign w:val="center"/>
          </w:tcPr>
          <w:p w:rsidR="00096CA4" w:rsidRPr="003322A4" w:rsidRDefault="00096CA4" w:rsidP="00D151E6">
            <w:pPr>
              <w:spacing w:after="0" w:line="240" w:lineRule="auto"/>
              <w:jc w:val="center"/>
              <w:rPr>
                <w:sz w:val="22"/>
                <w:szCs w:val="22"/>
              </w:rPr>
            </w:pPr>
            <w:r>
              <w:rPr>
                <w:sz w:val="22"/>
                <w:szCs w:val="22"/>
              </w:rPr>
              <w:t>0</w:t>
            </w:r>
          </w:p>
        </w:tc>
        <w:tc>
          <w:tcPr>
            <w:tcW w:w="1005" w:type="dxa"/>
            <w:vAlign w:val="center"/>
          </w:tcPr>
          <w:p w:rsidR="00096CA4" w:rsidRPr="003322A4" w:rsidRDefault="00096CA4" w:rsidP="00D151E6">
            <w:pPr>
              <w:spacing w:after="0" w:line="240" w:lineRule="auto"/>
              <w:ind w:right="19"/>
              <w:jc w:val="center"/>
              <w:rPr>
                <w:sz w:val="22"/>
                <w:szCs w:val="22"/>
              </w:rPr>
            </w:pPr>
            <w:r>
              <w:rPr>
                <w:sz w:val="22"/>
                <w:szCs w:val="22"/>
              </w:rPr>
              <w:t>0</w:t>
            </w:r>
          </w:p>
        </w:tc>
      </w:tr>
    </w:tbl>
    <w:p w:rsidR="00096CA4" w:rsidRDefault="00096CA4" w:rsidP="00096CA4">
      <w:pPr>
        <w:spacing w:line="236" w:lineRule="auto"/>
        <w:ind w:left="60" w:right="120" w:firstLine="660"/>
        <w:jc w:val="both"/>
      </w:pPr>
    </w:p>
    <w:p w:rsidR="00096CA4" w:rsidRPr="00B37967" w:rsidRDefault="00096CA4" w:rsidP="00096CA4">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096CA4" w:rsidRPr="00B37967" w:rsidRDefault="00096CA4" w:rsidP="00096CA4">
      <w:pPr>
        <w:spacing w:line="240" w:lineRule="auto"/>
        <w:ind w:left="60" w:right="1134" w:firstLine="660"/>
        <w:jc w:val="both"/>
      </w:pPr>
      <w:r w:rsidRPr="00B37967">
        <w:t xml:space="preserve">Kız çocuklarının okullaşma oranlarına bakıldığında ilkokul </w:t>
      </w:r>
      <w:r w:rsidR="00FB391B">
        <w:t xml:space="preserve"> da</w:t>
      </w:r>
      <w:r w:rsidRPr="00B37967">
        <w:t xml:space="preserve"> %100 ile istenen düzeydedir.</w:t>
      </w:r>
    </w:p>
    <w:p w:rsidR="00096CA4" w:rsidRDefault="00096CA4" w:rsidP="006A4E14">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Pr>
          <w:rFonts w:ascii="Times New Roman" w:hAnsi="Times New Roman"/>
        </w:rPr>
        <w:t>.</w:t>
      </w:r>
    </w:p>
    <w:p w:rsidR="006A4E14" w:rsidRDefault="006A4E14" w:rsidP="006A4E14">
      <w:pPr>
        <w:spacing w:after="0" w:line="240" w:lineRule="auto"/>
        <w:ind w:left="60" w:right="1134" w:firstLine="660"/>
        <w:jc w:val="both"/>
        <w:rPr>
          <w:rFonts w:ascii="Times New Roman" w:hAnsi="Times New Roman"/>
        </w:rPr>
      </w:pPr>
    </w:p>
    <w:p w:rsidR="006A4E14" w:rsidRPr="006A4E14" w:rsidRDefault="006A4E14" w:rsidP="006A4E14">
      <w:pPr>
        <w:spacing w:after="0" w:line="240" w:lineRule="auto"/>
        <w:ind w:left="60" w:right="1134" w:firstLine="660"/>
        <w:jc w:val="both"/>
        <w:rPr>
          <w:rFonts w:ascii="Times New Roman" w:hAnsi="Times New Roman"/>
        </w:rPr>
      </w:pPr>
    </w:p>
    <w:p w:rsidR="00096CA4" w:rsidRDefault="00096CA4" w:rsidP="00096CA4">
      <w:pPr>
        <w:ind w:right="709"/>
        <w:rPr>
          <w:b/>
          <w:sz w:val="28"/>
        </w:rPr>
      </w:pPr>
      <w:r w:rsidRPr="002B6FDB">
        <w:rPr>
          <w:b/>
          <w:sz w:val="28"/>
        </w:rPr>
        <w:lastRenderedPageBreak/>
        <w:t>Eylemler</w:t>
      </w:r>
    </w:p>
    <w:tbl>
      <w:tblPr>
        <w:tblW w:w="4656" w:type="pct"/>
        <w:tblLayout w:type="fixed"/>
        <w:tblCellMar>
          <w:left w:w="70" w:type="dxa"/>
          <w:right w:w="70" w:type="dxa"/>
        </w:tblCellMar>
        <w:tblLook w:val="04A0" w:firstRow="1" w:lastRow="0" w:firstColumn="1" w:lastColumn="0" w:noHBand="0" w:noVBand="1"/>
      </w:tblPr>
      <w:tblGrid>
        <w:gridCol w:w="1059"/>
        <w:gridCol w:w="6977"/>
        <w:gridCol w:w="3484"/>
        <w:gridCol w:w="2949"/>
      </w:tblGrid>
      <w:tr w:rsidR="00096CA4" w:rsidRPr="00A47F2F" w:rsidTr="00D151E6">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96CA4" w:rsidRPr="00A47F2F" w:rsidRDefault="00096CA4" w:rsidP="00D151E6">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center"/>
              <w:rPr>
                <w:b/>
                <w:bCs/>
                <w:color w:val="000000"/>
                <w:szCs w:val="24"/>
              </w:rPr>
            </w:pPr>
            <w:r>
              <w:rPr>
                <w:b/>
                <w:bCs/>
                <w:color w:val="000000"/>
                <w:szCs w:val="24"/>
              </w:rPr>
              <w:t>Eylem Tarihi</w:t>
            </w:r>
          </w:p>
        </w:tc>
      </w:tr>
      <w:tr w:rsidR="00096CA4" w:rsidRPr="00A47F2F" w:rsidTr="00D151E6">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01 Eylül-20 Eylül</w:t>
            </w:r>
          </w:p>
        </w:tc>
      </w:tr>
      <w:tr w:rsidR="00096CA4" w:rsidRPr="00A47F2F" w:rsidTr="00D151E6">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096CA4" w:rsidRPr="00C37411" w:rsidRDefault="00096CA4" w:rsidP="00D151E6">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096CA4" w:rsidRPr="00A47F2F" w:rsidRDefault="009C51A5" w:rsidP="00F76477">
            <w:pPr>
              <w:spacing w:after="0" w:line="240" w:lineRule="auto"/>
              <w:ind w:right="709"/>
              <w:rPr>
                <w:color w:val="000000"/>
                <w:szCs w:val="24"/>
              </w:rPr>
            </w:pPr>
            <w:r>
              <w:rPr>
                <w:color w:val="000000"/>
                <w:szCs w:val="24"/>
              </w:rPr>
              <w:t>Aslı HOŞGÖR ÇAPARUŞAĞI</w:t>
            </w:r>
            <w:r w:rsidR="00851224">
              <w:rPr>
                <w:color w:val="000000"/>
                <w:szCs w:val="24"/>
              </w:rPr>
              <w:t xml:space="preserve"> Müd.Yet.ÖR.</w:t>
            </w:r>
          </w:p>
        </w:tc>
        <w:tc>
          <w:tcPr>
            <w:tcW w:w="1019"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01 Eylül-20 Eylül</w:t>
            </w:r>
          </w:p>
        </w:tc>
      </w:tr>
      <w:tr w:rsidR="00096CA4" w:rsidRPr="00A47F2F" w:rsidTr="00D151E6">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096CA4" w:rsidRPr="00C37411" w:rsidRDefault="00096CA4" w:rsidP="00D151E6">
            <w:pPr>
              <w:spacing w:after="0" w:line="240" w:lineRule="auto"/>
              <w:ind w:right="709"/>
              <w:jc w:val="both"/>
              <w:rPr>
                <w:color w:val="000000"/>
                <w:szCs w:val="24"/>
              </w:rPr>
            </w:pPr>
            <w:r w:rsidRPr="00C37411">
              <w:rPr>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096CA4" w:rsidRPr="00A47F2F" w:rsidRDefault="009C51A5" w:rsidP="00F76477">
            <w:pPr>
              <w:spacing w:after="0" w:line="240" w:lineRule="auto"/>
              <w:ind w:right="709"/>
              <w:rPr>
                <w:color w:val="000000"/>
                <w:szCs w:val="24"/>
              </w:rPr>
            </w:pPr>
            <w:r>
              <w:rPr>
                <w:color w:val="000000"/>
                <w:szCs w:val="24"/>
              </w:rPr>
              <w:t xml:space="preserve">Aslı HOŞGÖR ÇAPARUŞAĞI </w:t>
            </w:r>
            <w:r w:rsidR="00851224">
              <w:rPr>
                <w:color w:val="000000"/>
                <w:szCs w:val="24"/>
              </w:rPr>
              <w:t>Müd.Yet.ÖR.</w:t>
            </w:r>
          </w:p>
        </w:tc>
        <w:tc>
          <w:tcPr>
            <w:tcW w:w="1019"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Her ayın son haftası</w:t>
            </w:r>
          </w:p>
        </w:tc>
      </w:tr>
      <w:tr w:rsidR="00096CA4" w:rsidRPr="00A47F2F" w:rsidTr="00D151E6">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096CA4" w:rsidRPr="00C37411" w:rsidRDefault="00096CA4" w:rsidP="00D151E6">
            <w:pPr>
              <w:spacing w:after="0" w:line="240" w:lineRule="auto"/>
              <w:ind w:right="709"/>
              <w:jc w:val="both"/>
              <w:rPr>
                <w:color w:val="000000"/>
                <w:szCs w:val="24"/>
              </w:rPr>
            </w:pPr>
            <w:r w:rsidRPr="00C37411">
              <w:rPr>
                <w:color w:val="000000"/>
                <w:szCs w:val="24"/>
              </w:rPr>
              <w:t>Okulun özel eğitime ihtiyaç duyan bireylerin kullanımının kolaylaşıtırılması için rampa ve asansör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096CA4" w:rsidRPr="00A47F2F" w:rsidRDefault="009C51A5" w:rsidP="00F76477">
            <w:pPr>
              <w:spacing w:after="0" w:line="240" w:lineRule="auto"/>
              <w:ind w:right="709"/>
              <w:rPr>
                <w:color w:val="000000"/>
                <w:szCs w:val="24"/>
              </w:rPr>
            </w:pPr>
            <w:r>
              <w:rPr>
                <w:color w:val="000000"/>
                <w:szCs w:val="24"/>
              </w:rPr>
              <w:t xml:space="preserve">Aslı HOŞGÖR ÇAPARUŞAĞI </w:t>
            </w:r>
            <w:r w:rsidR="00851224">
              <w:rPr>
                <w:color w:val="000000"/>
                <w:szCs w:val="24"/>
              </w:rPr>
              <w:t>Müd.Yet.ÖR.</w:t>
            </w:r>
          </w:p>
        </w:tc>
        <w:tc>
          <w:tcPr>
            <w:tcW w:w="1019"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Mayıs 2019</w:t>
            </w:r>
          </w:p>
        </w:tc>
      </w:tr>
      <w:tr w:rsidR="00096CA4" w:rsidRPr="00A47F2F" w:rsidTr="00D151E6">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rsidR="00096CA4" w:rsidRPr="00C37411" w:rsidRDefault="00096CA4" w:rsidP="00D151E6">
            <w:pPr>
              <w:spacing w:after="0" w:line="240" w:lineRule="auto"/>
              <w:ind w:right="709"/>
              <w:jc w:val="both"/>
              <w:rPr>
                <w:color w:val="000000"/>
                <w:szCs w:val="24"/>
              </w:rPr>
            </w:pPr>
            <w:r w:rsidRPr="00C37411">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096CA4" w:rsidRPr="00A47F2F" w:rsidRDefault="009C51A5" w:rsidP="00F76477">
            <w:pPr>
              <w:spacing w:after="0" w:line="240" w:lineRule="auto"/>
              <w:ind w:right="709"/>
              <w:rPr>
                <w:color w:val="000000"/>
                <w:szCs w:val="24"/>
              </w:rPr>
            </w:pPr>
            <w:r>
              <w:rPr>
                <w:color w:val="000000"/>
                <w:szCs w:val="24"/>
              </w:rPr>
              <w:t xml:space="preserve">Aslı HOŞGÖR ÇAPARUŞAĞI </w:t>
            </w:r>
            <w:r w:rsidR="00851224">
              <w:rPr>
                <w:color w:val="000000"/>
                <w:szCs w:val="24"/>
              </w:rPr>
              <w:t>Müd.Yet.ÖR.</w:t>
            </w:r>
          </w:p>
        </w:tc>
        <w:tc>
          <w:tcPr>
            <w:tcW w:w="1019"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Eylülün ilk haftası</w:t>
            </w:r>
          </w:p>
        </w:tc>
      </w:tr>
      <w:tr w:rsidR="00096CA4" w:rsidRPr="00A47F2F" w:rsidTr="00D151E6">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rsidR="00096CA4" w:rsidRDefault="00096CA4" w:rsidP="00D151E6">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Eğitim Öğretim süresince</w:t>
            </w:r>
          </w:p>
        </w:tc>
      </w:tr>
      <w:tr w:rsidR="00096CA4" w:rsidRPr="00A47F2F" w:rsidTr="00D151E6">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411" w:type="pct"/>
            <w:tcBorders>
              <w:top w:val="nil"/>
              <w:left w:val="nil"/>
              <w:bottom w:val="single" w:sz="8" w:space="0" w:color="auto"/>
              <w:right w:val="single" w:sz="8" w:space="0" w:color="auto"/>
            </w:tcBorders>
            <w:shd w:val="clear" w:color="auto" w:fill="auto"/>
            <w:vAlign w:val="bottom"/>
          </w:tcPr>
          <w:p w:rsidR="00096CA4" w:rsidRDefault="00096CA4" w:rsidP="00D151E6">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096CA4" w:rsidRPr="00A47F2F" w:rsidRDefault="00096CA4" w:rsidP="00851224">
            <w:pPr>
              <w:spacing w:after="0" w:line="240" w:lineRule="auto"/>
              <w:ind w:right="709"/>
              <w:jc w:val="both"/>
              <w:rPr>
                <w:color w:val="000000"/>
                <w:szCs w:val="24"/>
              </w:rPr>
            </w:pPr>
            <w:r>
              <w:rPr>
                <w:color w:val="000000"/>
                <w:szCs w:val="24"/>
              </w:rPr>
              <w:t>ÖĞRETMENLER VELİLER</w:t>
            </w:r>
          </w:p>
        </w:tc>
        <w:tc>
          <w:tcPr>
            <w:tcW w:w="1019"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both"/>
              <w:rPr>
                <w:color w:val="000000"/>
                <w:szCs w:val="24"/>
              </w:rPr>
            </w:pPr>
            <w:r>
              <w:rPr>
                <w:color w:val="000000"/>
                <w:szCs w:val="24"/>
              </w:rPr>
              <w:t>Eğitim Öğretim süresince</w:t>
            </w:r>
          </w:p>
        </w:tc>
      </w:tr>
    </w:tbl>
    <w:p w:rsidR="00096CA4" w:rsidRDefault="00096CA4" w:rsidP="00096CA4">
      <w:pPr>
        <w:pStyle w:val="Balk2"/>
        <w:ind w:right="1134"/>
      </w:pPr>
      <w:bookmarkStart w:id="44" w:name="_Toc529519464"/>
    </w:p>
    <w:p w:rsidR="00AF612C" w:rsidRDefault="00096CA4" w:rsidP="00AF612C">
      <w:pPr>
        <w:pStyle w:val="Balk2"/>
        <w:tabs>
          <w:tab w:val="left" w:pos="4809"/>
        </w:tabs>
        <w:ind w:right="1134"/>
      </w:pPr>
      <w:r>
        <w:tab/>
      </w:r>
    </w:p>
    <w:p w:rsidR="00096CA4" w:rsidRPr="002B6FDB" w:rsidRDefault="00096CA4" w:rsidP="00AF612C">
      <w:pPr>
        <w:pStyle w:val="Balk2"/>
        <w:tabs>
          <w:tab w:val="left" w:pos="4809"/>
        </w:tabs>
        <w:ind w:right="1134"/>
      </w:pPr>
      <w:r w:rsidRPr="00C35FCB">
        <w:br w:type="page"/>
      </w:r>
      <w:bookmarkStart w:id="45" w:name="_Toc535331138"/>
      <w:r w:rsidRPr="002B6FDB">
        <w:lastRenderedPageBreak/>
        <w:t>TEMA II: EĞİTİM VE ÖĞRETİMDE KALİTENİN ARTIRILMASI</w:t>
      </w:r>
      <w:bookmarkEnd w:id="44"/>
      <w:bookmarkEnd w:id="45"/>
    </w:p>
    <w:p w:rsidR="00096CA4" w:rsidRDefault="00096CA4" w:rsidP="00096CA4">
      <w:pPr>
        <w:ind w:right="1134" w:firstLine="708"/>
        <w:jc w:val="both"/>
      </w:pPr>
      <w:r>
        <w:t xml:space="preserve">Eğitim ve öğretimde kalitenin artırılması başlığı esas olarak eğitim ve öğretim faaliyetinin hayata hazırlama işlevinde yapılacak çalışmaları kapsamaktadır. </w:t>
      </w:r>
    </w:p>
    <w:p w:rsidR="00096CA4" w:rsidRDefault="00096CA4" w:rsidP="00096CA4">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96CA4" w:rsidRDefault="00096CA4" w:rsidP="00096CA4">
      <w:pPr>
        <w:pStyle w:val="Balk3"/>
        <w:ind w:right="1134"/>
      </w:pPr>
      <w:r>
        <w:t xml:space="preserve">Stratejik Amaç 2: </w:t>
      </w:r>
    </w:p>
    <w:p w:rsidR="00096CA4" w:rsidRPr="00B37967" w:rsidRDefault="00096CA4" w:rsidP="00096CA4">
      <w:pPr>
        <w:ind w:right="1134" w:firstLine="709"/>
        <w:rPr>
          <w:sz w:val="28"/>
          <w:szCs w:val="28"/>
        </w:rPr>
      </w:pPr>
      <w:r w:rsidRPr="00B37967">
        <w:rPr>
          <w:b/>
          <w:sz w:val="28"/>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096CA4" w:rsidRDefault="00096CA4" w:rsidP="00096CA4">
      <w:pPr>
        <w:pStyle w:val="Balk3"/>
        <w:ind w:right="1134"/>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sidRPr="00B37967">
        <w:rPr>
          <w:rFonts w:ascii="Book Antiqua" w:eastAsia="Times New Roman" w:hAnsi="Book Antiqua"/>
          <w:b/>
          <w:color w:val="000000"/>
          <w:sz w:val="28"/>
          <w:szCs w:val="28"/>
        </w:rPr>
        <w:t>Bütün bireylerin bedensel, ruhsal ve zihinsel gelişimlerine</w:t>
      </w:r>
      <w:r w:rsidRPr="00B37967">
        <w:rPr>
          <w:rFonts w:ascii="Book Antiqua" w:eastAsia="Times New Roman" w:hAnsi="Book Antiqua"/>
          <w:b/>
          <w:color w:val="0070C0"/>
          <w:sz w:val="28"/>
          <w:szCs w:val="28"/>
        </w:rPr>
        <w:t xml:space="preserve"> </w:t>
      </w:r>
      <w:r w:rsidRPr="00B37967">
        <w:rPr>
          <w:rFonts w:ascii="Book Antiqua" w:eastAsia="Times New Roman" w:hAnsi="Book Antiqua"/>
          <w:b/>
          <w:color w:val="000000"/>
          <w:sz w:val="28"/>
          <w:szCs w:val="28"/>
        </w:rPr>
        <w:t>yönelik faaliyetlere katılım oranını ve öğrencilerin akademik başarı düzeylerini artırmak.</w:t>
      </w:r>
    </w:p>
    <w:p w:rsidR="006A4E14" w:rsidRDefault="006A4E14" w:rsidP="00096CA4">
      <w:pPr>
        <w:ind w:right="1134"/>
        <w:rPr>
          <w:b/>
          <w:sz w:val="28"/>
        </w:rPr>
      </w:pPr>
    </w:p>
    <w:p w:rsidR="00096CA4" w:rsidRPr="002B6FDB" w:rsidRDefault="00096CA4" w:rsidP="00096CA4">
      <w:pPr>
        <w:ind w:right="1134"/>
        <w:rPr>
          <w:b/>
          <w:color w:val="FF0000"/>
          <w:sz w:val="28"/>
        </w:rPr>
      </w:pPr>
      <w:r w:rsidRPr="002B6FDB">
        <w:rPr>
          <w:b/>
          <w:sz w:val="28"/>
        </w:rPr>
        <w:t>Performans Göstergeleri</w:t>
      </w:r>
      <w:r>
        <w:rPr>
          <w:b/>
          <w:sz w:val="28"/>
        </w:rPr>
        <w:t xml:space="preserve"> 2.1</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096CA4" w:rsidRPr="00A47F2F" w:rsidTr="00D151E6">
        <w:trPr>
          <w:trHeight w:val="421"/>
        </w:trPr>
        <w:tc>
          <w:tcPr>
            <w:tcW w:w="1526" w:type="dxa"/>
            <w:vMerge w:val="restart"/>
            <w:shd w:val="clear" w:color="auto" w:fill="auto"/>
            <w:noWrap/>
            <w:vAlign w:val="center"/>
            <w:hideMark/>
          </w:tcPr>
          <w:p w:rsidR="00096CA4" w:rsidRPr="003322A4" w:rsidRDefault="00096CA4" w:rsidP="00D151E6">
            <w:pPr>
              <w:spacing w:after="0" w:line="240" w:lineRule="auto"/>
              <w:ind w:right="34"/>
              <w:rPr>
                <w:b/>
                <w:bCs/>
                <w:color w:val="000000"/>
                <w:sz w:val="22"/>
                <w:szCs w:val="22"/>
              </w:rPr>
            </w:pPr>
            <w:r>
              <w:rPr>
                <w:b/>
                <w:bCs/>
                <w:color w:val="000000"/>
                <w:sz w:val="22"/>
                <w:szCs w:val="22"/>
              </w:rPr>
              <w:t>No</w:t>
            </w:r>
          </w:p>
        </w:tc>
        <w:tc>
          <w:tcPr>
            <w:tcW w:w="5273" w:type="dxa"/>
            <w:vMerge w:val="restart"/>
            <w:shd w:val="clear" w:color="auto" w:fill="auto"/>
            <w:vAlign w:val="center"/>
            <w:hideMark/>
          </w:tcPr>
          <w:p w:rsidR="00096CA4" w:rsidRPr="003322A4" w:rsidRDefault="00096CA4" w:rsidP="00D151E6">
            <w:pPr>
              <w:spacing w:after="0" w:line="240" w:lineRule="auto"/>
              <w:ind w:right="709"/>
              <w:rPr>
                <w:b/>
                <w:bCs/>
                <w:color w:val="000000"/>
                <w:sz w:val="20"/>
                <w:szCs w:val="22"/>
              </w:rPr>
            </w:pPr>
            <w:r w:rsidRPr="003322A4">
              <w:rPr>
                <w:b/>
                <w:bCs/>
                <w:color w:val="000000"/>
                <w:sz w:val="20"/>
                <w:szCs w:val="22"/>
              </w:rPr>
              <w:t>PERFORMANS</w:t>
            </w:r>
          </w:p>
          <w:p w:rsidR="00096CA4" w:rsidRPr="003322A4" w:rsidRDefault="00096CA4" w:rsidP="00D151E6">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96CA4" w:rsidRPr="003322A4" w:rsidRDefault="00096CA4" w:rsidP="00D151E6">
            <w:pPr>
              <w:spacing w:after="0" w:line="240" w:lineRule="auto"/>
              <w:ind w:left="-19"/>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96CA4" w:rsidRPr="003322A4" w:rsidRDefault="00096CA4" w:rsidP="00D151E6">
            <w:pPr>
              <w:spacing w:after="0" w:line="240" w:lineRule="auto"/>
              <w:ind w:right="709"/>
              <w:rPr>
                <w:b/>
                <w:bCs/>
                <w:color w:val="000000"/>
                <w:sz w:val="22"/>
                <w:szCs w:val="22"/>
              </w:rPr>
            </w:pPr>
            <w:r w:rsidRPr="003322A4">
              <w:rPr>
                <w:b/>
                <w:bCs/>
                <w:color w:val="000000"/>
                <w:sz w:val="22"/>
                <w:szCs w:val="22"/>
              </w:rPr>
              <w:t>HEDEF</w:t>
            </w:r>
          </w:p>
        </w:tc>
      </w:tr>
      <w:tr w:rsidR="00096CA4" w:rsidRPr="00A47F2F" w:rsidTr="00D151E6">
        <w:trPr>
          <w:gridAfter w:val="1"/>
          <w:wAfter w:w="15" w:type="dxa"/>
          <w:trHeight w:val="309"/>
        </w:trPr>
        <w:tc>
          <w:tcPr>
            <w:tcW w:w="1526" w:type="dxa"/>
            <w:vMerge/>
            <w:shd w:val="clear" w:color="auto" w:fill="auto"/>
            <w:vAlign w:val="center"/>
            <w:hideMark/>
          </w:tcPr>
          <w:p w:rsidR="00096CA4" w:rsidRPr="003322A4" w:rsidRDefault="00096CA4" w:rsidP="00D151E6">
            <w:pPr>
              <w:spacing w:after="0" w:line="240" w:lineRule="auto"/>
              <w:ind w:right="34"/>
              <w:rPr>
                <w:b/>
                <w:bCs/>
                <w:sz w:val="22"/>
                <w:szCs w:val="22"/>
              </w:rPr>
            </w:pPr>
          </w:p>
        </w:tc>
        <w:tc>
          <w:tcPr>
            <w:tcW w:w="5273" w:type="dxa"/>
            <w:vMerge/>
            <w:shd w:val="clear" w:color="auto" w:fill="auto"/>
            <w:vAlign w:val="center"/>
            <w:hideMark/>
          </w:tcPr>
          <w:p w:rsidR="00096CA4" w:rsidRPr="003322A4" w:rsidRDefault="00096CA4" w:rsidP="00D151E6">
            <w:pPr>
              <w:spacing w:after="0" w:line="240" w:lineRule="auto"/>
              <w:ind w:right="709"/>
              <w:rPr>
                <w:b/>
                <w:bCs/>
                <w:sz w:val="22"/>
                <w:szCs w:val="22"/>
              </w:rPr>
            </w:pPr>
          </w:p>
        </w:tc>
        <w:tc>
          <w:tcPr>
            <w:tcW w:w="957" w:type="dxa"/>
            <w:shd w:val="clear" w:color="auto" w:fill="auto"/>
            <w:noWrap/>
            <w:vAlign w:val="center"/>
            <w:hideMark/>
          </w:tcPr>
          <w:p w:rsidR="00096CA4" w:rsidRPr="003322A4" w:rsidRDefault="00096CA4" w:rsidP="00D151E6">
            <w:pPr>
              <w:spacing w:after="0" w:line="240" w:lineRule="auto"/>
              <w:ind w:left="-19"/>
              <w:rPr>
                <w:b/>
                <w:bCs/>
                <w:sz w:val="22"/>
                <w:szCs w:val="22"/>
              </w:rPr>
            </w:pPr>
            <w:r w:rsidRPr="003322A4">
              <w:rPr>
                <w:b/>
                <w:bCs/>
                <w:sz w:val="22"/>
                <w:szCs w:val="22"/>
              </w:rPr>
              <w:t>2018</w:t>
            </w:r>
          </w:p>
        </w:tc>
        <w:tc>
          <w:tcPr>
            <w:tcW w:w="1092" w:type="dxa"/>
            <w:gridSpan w:val="2"/>
            <w:shd w:val="clear" w:color="auto" w:fill="auto"/>
            <w:noWrap/>
            <w:vAlign w:val="center"/>
            <w:hideMark/>
          </w:tcPr>
          <w:p w:rsidR="00096CA4" w:rsidRPr="003322A4" w:rsidRDefault="00096CA4" w:rsidP="00D151E6">
            <w:pPr>
              <w:spacing w:after="0" w:line="240" w:lineRule="auto"/>
              <w:ind w:right="-15"/>
              <w:rPr>
                <w:b/>
                <w:bCs/>
                <w:sz w:val="22"/>
                <w:szCs w:val="22"/>
              </w:rPr>
            </w:pPr>
            <w:r w:rsidRPr="003322A4">
              <w:rPr>
                <w:b/>
                <w:bCs/>
                <w:sz w:val="22"/>
                <w:szCs w:val="22"/>
              </w:rPr>
              <w:t>2019</w:t>
            </w:r>
          </w:p>
        </w:tc>
        <w:tc>
          <w:tcPr>
            <w:tcW w:w="1041" w:type="dxa"/>
            <w:vAlign w:val="center"/>
          </w:tcPr>
          <w:p w:rsidR="00096CA4" w:rsidRPr="003322A4" w:rsidRDefault="00096CA4" w:rsidP="00D151E6">
            <w:pPr>
              <w:spacing w:after="0" w:line="240" w:lineRule="auto"/>
              <w:ind w:right="34"/>
              <w:rPr>
                <w:b/>
                <w:bCs/>
                <w:sz w:val="22"/>
                <w:szCs w:val="22"/>
              </w:rPr>
            </w:pPr>
            <w:r w:rsidRPr="003322A4">
              <w:rPr>
                <w:b/>
                <w:bCs/>
                <w:sz w:val="22"/>
                <w:szCs w:val="22"/>
              </w:rPr>
              <w:t>2020</w:t>
            </w:r>
          </w:p>
        </w:tc>
        <w:tc>
          <w:tcPr>
            <w:tcW w:w="1007" w:type="dxa"/>
            <w:vAlign w:val="center"/>
          </w:tcPr>
          <w:p w:rsidR="00096CA4" w:rsidRPr="003322A4" w:rsidRDefault="00096CA4" w:rsidP="00D151E6">
            <w:pPr>
              <w:spacing w:after="0" w:line="240" w:lineRule="auto"/>
              <w:rPr>
                <w:b/>
                <w:bCs/>
                <w:sz w:val="22"/>
                <w:szCs w:val="22"/>
              </w:rPr>
            </w:pPr>
            <w:r w:rsidRPr="003322A4">
              <w:rPr>
                <w:b/>
                <w:bCs/>
                <w:sz w:val="22"/>
                <w:szCs w:val="22"/>
              </w:rPr>
              <w:t>2021</w:t>
            </w:r>
          </w:p>
        </w:tc>
        <w:tc>
          <w:tcPr>
            <w:tcW w:w="1092" w:type="dxa"/>
            <w:vAlign w:val="center"/>
          </w:tcPr>
          <w:p w:rsidR="00096CA4" w:rsidRPr="003322A4" w:rsidRDefault="00096CA4" w:rsidP="00D151E6">
            <w:pPr>
              <w:spacing w:after="0" w:line="240" w:lineRule="auto"/>
              <w:rPr>
                <w:b/>
                <w:bCs/>
                <w:sz w:val="22"/>
                <w:szCs w:val="22"/>
              </w:rPr>
            </w:pPr>
            <w:r w:rsidRPr="003322A4">
              <w:rPr>
                <w:b/>
                <w:bCs/>
                <w:sz w:val="22"/>
                <w:szCs w:val="22"/>
              </w:rPr>
              <w:t>2022</w:t>
            </w:r>
          </w:p>
        </w:tc>
        <w:tc>
          <w:tcPr>
            <w:tcW w:w="1005" w:type="dxa"/>
            <w:vAlign w:val="center"/>
          </w:tcPr>
          <w:p w:rsidR="00096CA4" w:rsidRPr="003322A4" w:rsidRDefault="00096CA4" w:rsidP="00D151E6">
            <w:pPr>
              <w:spacing w:after="0" w:line="240" w:lineRule="auto"/>
              <w:ind w:right="19"/>
              <w:rPr>
                <w:b/>
                <w:bCs/>
                <w:sz w:val="22"/>
                <w:szCs w:val="22"/>
              </w:rPr>
            </w:pPr>
            <w:r w:rsidRPr="003322A4">
              <w:rPr>
                <w:b/>
                <w:bCs/>
                <w:sz w:val="22"/>
                <w:szCs w:val="22"/>
              </w:rPr>
              <w:t>2023</w:t>
            </w:r>
          </w:p>
        </w:tc>
      </w:tr>
      <w:tr w:rsidR="00FB637E" w:rsidRPr="00A47F2F" w:rsidTr="00FB637E">
        <w:trPr>
          <w:gridAfter w:val="1"/>
          <w:wAfter w:w="15" w:type="dxa"/>
          <w:trHeight w:val="549"/>
        </w:trPr>
        <w:tc>
          <w:tcPr>
            <w:tcW w:w="1526" w:type="dxa"/>
            <w:shd w:val="clear" w:color="auto" w:fill="auto"/>
            <w:vAlign w:val="center"/>
          </w:tcPr>
          <w:p w:rsidR="00FB637E" w:rsidRPr="003322A4" w:rsidRDefault="00FB637E" w:rsidP="00D151E6">
            <w:pPr>
              <w:spacing w:after="0" w:line="240" w:lineRule="auto"/>
              <w:ind w:right="34"/>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5273" w:type="dxa"/>
            <w:shd w:val="clear" w:color="auto" w:fill="auto"/>
            <w:vAlign w:val="center"/>
          </w:tcPr>
          <w:p w:rsidR="00FB637E" w:rsidRPr="003322A4" w:rsidRDefault="00FB637E" w:rsidP="00FB637E">
            <w:pPr>
              <w:spacing w:after="0" w:line="240" w:lineRule="auto"/>
              <w:rPr>
                <w:sz w:val="22"/>
                <w:szCs w:val="22"/>
              </w:rPr>
            </w:pPr>
            <w:r>
              <w:rPr>
                <w:rFonts w:ascii="Times New Roman" w:hAnsi="Times New Roman"/>
                <w:color w:val="0D0D0D"/>
              </w:rPr>
              <w:t>İlkokuldan orta okula geçiş   sınavlarının puan ortalaması</w:t>
            </w:r>
          </w:p>
        </w:tc>
        <w:tc>
          <w:tcPr>
            <w:tcW w:w="957" w:type="dxa"/>
            <w:shd w:val="clear" w:color="auto" w:fill="auto"/>
            <w:noWrap/>
            <w:vAlign w:val="center"/>
          </w:tcPr>
          <w:p w:rsidR="00FB637E" w:rsidRPr="003322A4" w:rsidRDefault="00FB637E" w:rsidP="00FB637E">
            <w:pPr>
              <w:spacing w:after="0" w:line="240" w:lineRule="auto"/>
              <w:ind w:left="-19"/>
              <w:jc w:val="center"/>
              <w:rPr>
                <w:sz w:val="22"/>
                <w:szCs w:val="22"/>
              </w:rPr>
            </w:pPr>
            <w:r>
              <w:rPr>
                <w:sz w:val="22"/>
                <w:szCs w:val="22"/>
              </w:rPr>
              <w:t>80</w:t>
            </w:r>
          </w:p>
        </w:tc>
        <w:tc>
          <w:tcPr>
            <w:tcW w:w="1092" w:type="dxa"/>
            <w:gridSpan w:val="2"/>
            <w:shd w:val="clear" w:color="auto" w:fill="auto"/>
            <w:noWrap/>
            <w:vAlign w:val="center"/>
          </w:tcPr>
          <w:p w:rsidR="00FB637E" w:rsidRDefault="00FB637E" w:rsidP="00FB637E">
            <w:pPr>
              <w:jc w:val="center"/>
            </w:pPr>
            <w:r w:rsidRPr="00C46473">
              <w:rPr>
                <w:sz w:val="22"/>
                <w:szCs w:val="22"/>
              </w:rPr>
              <w:t>80</w:t>
            </w:r>
          </w:p>
        </w:tc>
        <w:tc>
          <w:tcPr>
            <w:tcW w:w="1041" w:type="dxa"/>
            <w:vAlign w:val="center"/>
          </w:tcPr>
          <w:p w:rsidR="00FB637E" w:rsidRDefault="00FB637E" w:rsidP="00FB637E">
            <w:pPr>
              <w:jc w:val="center"/>
            </w:pPr>
            <w:r w:rsidRPr="00C46473">
              <w:rPr>
                <w:sz w:val="22"/>
                <w:szCs w:val="22"/>
              </w:rPr>
              <w:t>80</w:t>
            </w:r>
          </w:p>
        </w:tc>
        <w:tc>
          <w:tcPr>
            <w:tcW w:w="1007" w:type="dxa"/>
            <w:vAlign w:val="center"/>
          </w:tcPr>
          <w:p w:rsidR="00FB637E" w:rsidRDefault="00FB637E" w:rsidP="00FB637E">
            <w:pPr>
              <w:jc w:val="center"/>
            </w:pPr>
            <w:r w:rsidRPr="00C46473">
              <w:rPr>
                <w:sz w:val="22"/>
                <w:szCs w:val="22"/>
              </w:rPr>
              <w:t>80</w:t>
            </w:r>
          </w:p>
        </w:tc>
        <w:tc>
          <w:tcPr>
            <w:tcW w:w="1092" w:type="dxa"/>
            <w:vAlign w:val="center"/>
          </w:tcPr>
          <w:p w:rsidR="00FB637E" w:rsidRDefault="00FB637E" w:rsidP="00FB637E">
            <w:pPr>
              <w:jc w:val="center"/>
            </w:pPr>
            <w:r w:rsidRPr="00C46473">
              <w:rPr>
                <w:sz w:val="22"/>
                <w:szCs w:val="22"/>
              </w:rPr>
              <w:t>80</w:t>
            </w:r>
          </w:p>
        </w:tc>
        <w:tc>
          <w:tcPr>
            <w:tcW w:w="1005" w:type="dxa"/>
            <w:vAlign w:val="center"/>
          </w:tcPr>
          <w:p w:rsidR="00FB637E" w:rsidRDefault="00FB637E" w:rsidP="00FB637E">
            <w:pPr>
              <w:jc w:val="center"/>
            </w:pPr>
            <w:r w:rsidRPr="00C46473">
              <w:rPr>
                <w:sz w:val="22"/>
                <w:szCs w:val="22"/>
              </w:rPr>
              <w:t>80</w:t>
            </w:r>
          </w:p>
        </w:tc>
      </w:tr>
      <w:tr w:rsidR="00096CA4" w:rsidRPr="00A47F2F" w:rsidTr="00FB637E">
        <w:trPr>
          <w:gridAfter w:val="1"/>
          <w:wAfter w:w="15" w:type="dxa"/>
          <w:trHeight w:val="549"/>
        </w:trPr>
        <w:tc>
          <w:tcPr>
            <w:tcW w:w="1526" w:type="dxa"/>
            <w:shd w:val="clear" w:color="auto" w:fill="auto"/>
            <w:vAlign w:val="center"/>
          </w:tcPr>
          <w:p w:rsidR="00096CA4" w:rsidRPr="003322A4" w:rsidRDefault="00096CA4" w:rsidP="00D151E6">
            <w:pPr>
              <w:ind w:right="34"/>
              <w:rPr>
                <w:sz w:val="22"/>
                <w:szCs w:val="22"/>
              </w:rPr>
            </w:pPr>
            <w:r>
              <w:rPr>
                <w:b/>
                <w:bCs/>
                <w:color w:val="FF0000"/>
                <w:sz w:val="22"/>
                <w:szCs w:val="22"/>
              </w:rPr>
              <w:t>PG.2</w:t>
            </w:r>
            <w:r w:rsidRPr="003322A4">
              <w:rPr>
                <w:b/>
                <w:bCs/>
                <w:color w:val="FF0000"/>
                <w:sz w:val="22"/>
                <w:szCs w:val="22"/>
              </w:rPr>
              <w:t>.</w:t>
            </w:r>
            <w:r>
              <w:rPr>
                <w:b/>
                <w:bCs/>
                <w:color w:val="FF0000"/>
                <w:sz w:val="22"/>
                <w:szCs w:val="22"/>
              </w:rPr>
              <w:t>1.b</w:t>
            </w:r>
          </w:p>
        </w:tc>
        <w:tc>
          <w:tcPr>
            <w:tcW w:w="5273" w:type="dxa"/>
            <w:shd w:val="clear" w:color="auto" w:fill="auto"/>
            <w:vAlign w:val="center"/>
          </w:tcPr>
          <w:p w:rsidR="00096CA4" w:rsidRPr="003322A4" w:rsidRDefault="00096CA4" w:rsidP="00D151E6">
            <w:pPr>
              <w:spacing w:after="0" w:line="240" w:lineRule="auto"/>
              <w:rPr>
                <w:sz w:val="22"/>
                <w:szCs w:val="22"/>
              </w:rPr>
            </w:pPr>
            <w:r w:rsidRPr="00201E87">
              <w:rPr>
                <w:sz w:val="22"/>
                <w:szCs w:val="22"/>
              </w:rPr>
              <w:t>Öğrencilerin</w:t>
            </w:r>
            <w:r>
              <w:rPr>
                <w:sz w:val="22"/>
                <w:szCs w:val="22"/>
              </w:rPr>
              <w:t xml:space="preserve"> </w:t>
            </w:r>
            <w:r w:rsidRPr="00201E87">
              <w:rPr>
                <w:sz w:val="22"/>
                <w:szCs w:val="22"/>
              </w:rPr>
              <w:t>yılsonu</w:t>
            </w:r>
            <w:r>
              <w:rPr>
                <w:sz w:val="22"/>
                <w:szCs w:val="22"/>
              </w:rPr>
              <w:t xml:space="preserve"> </w:t>
            </w:r>
            <w:r w:rsidRPr="00201E87">
              <w:rPr>
                <w:sz w:val="22"/>
                <w:szCs w:val="22"/>
              </w:rPr>
              <w:t>başarı puanı</w:t>
            </w:r>
            <w:r>
              <w:rPr>
                <w:sz w:val="22"/>
                <w:szCs w:val="22"/>
              </w:rPr>
              <w:t xml:space="preserve"> </w:t>
            </w:r>
            <w:r w:rsidRPr="00201E87">
              <w:rPr>
                <w:sz w:val="22"/>
                <w:szCs w:val="22"/>
              </w:rPr>
              <w:t>ortalamaları</w:t>
            </w:r>
          </w:p>
        </w:tc>
        <w:tc>
          <w:tcPr>
            <w:tcW w:w="957" w:type="dxa"/>
            <w:shd w:val="clear" w:color="auto" w:fill="auto"/>
            <w:noWrap/>
            <w:vAlign w:val="center"/>
          </w:tcPr>
          <w:p w:rsidR="00096CA4" w:rsidRPr="003322A4" w:rsidRDefault="00096CA4" w:rsidP="00FB637E">
            <w:pPr>
              <w:spacing w:after="0" w:line="240" w:lineRule="auto"/>
              <w:ind w:left="-19"/>
              <w:jc w:val="center"/>
              <w:rPr>
                <w:sz w:val="22"/>
                <w:szCs w:val="22"/>
              </w:rPr>
            </w:pPr>
            <w:r>
              <w:rPr>
                <w:sz w:val="22"/>
                <w:szCs w:val="22"/>
              </w:rPr>
              <w:t>73,8</w:t>
            </w:r>
          </w:p>
        </w:tc>
        <w:tc>
          <w:tcPr>
            <w:tcW w:w="1092" w:type="dxa"/>
            <w:gridSpan w:val="2"/>
            <w:shd w:val="clear" w:color="auto" w:fill="auto"/>
            <w:noWrap/>
            <w:vAlign w:val="center"/>
          </w:tcPr>
          <w:p w:rsidR="00096CA4" w:rsidRPr="003322A4" w:rsidRDefault="00096CA4" w:rsidP="00FB637E">
            <w:pPr>
              <w:spacing w:after="0" w:line="240" w:lineRule="auto"/>
              <w:ind w:right="-15"/>
              <w:jc w:val="center"/>
              <w:rPr>
                <w:sz w:val="22"/>
                <w:szCs w:val="22"/>
              </w:rPr>
            </w:pPr>
            <w:r>
              <w:rPr>
                <w:sz w:val="22"/>
                <w:szCs w:val="22"/>
              </w:rPr>
              <w:t>78</w:t>
            </w:r>
          </w:p>
        </w:tc>
        <w:tc>
          <w:tcPr>
            <w:tcW w:w="1041" w:type="dxa"/>
            <w:vAlign w:val="center"/>
          </w:tcPr>
          <w:p w:rsidR="00096CA4" w:rsidRPr="003322A4" w:rsidRDefault="00096CA4" w:rsidP="00FB637E">
            <w:pPr>
              <w:spacing w:after="0" w:line="240" w:lineRule="auto"/>
              <w:ind w:right="34"/>
              <w:jc w:val="center"/>
              <w:rPr>
                <w:sz w:val="22"/>
                <w:szCs w:val="22"/>
              </w:rPr>
            </w:pPr>
            <w:r>
              <w:rPr>
                <w:sz w:val="22"/>
                <w:szCs w:val="22"/>
              </w:rPr>
              <w:t>83</w:t>
            </w:r>
          </w:p>
        </w:tc>
        <w:tc>
          <w:tcPr>
            <w:tcW w:w="1007" w:type="dxa"/>
            <w:vAlign w:val="center"/>
          </w:tcPr>
          <w:p w:rsidR="00096CA4" w:rsidRPr="003322A4" w:rsidRDefault="00096CA4" w:rsidP="00FB637E">
            <w:pPr>
              <w:spacing w:after="0" w:line="240" w:lineRule="auto"/>
              <w:jc w:val="center"/>
              <w:rPr>
                <w:sz w:val="22"/>
                <w:szCs w:val="22"/>
              </w:rPr>
            </w:pPr>
            <w:r>
              <w:rPr>
                <w:sz w:val="22"/>
                <w:szCs w:val="22"/>
              </w:rPr>
              <w:t>88</w:t>
            </w:r>
          </w:p>
        </w:tc>
        <w:tc>
          <w:tcPr>
            <w:tcW w:w="1092" w:type="dxa"/>
            <w:vAlign w:val="center"/>
          </w:tcPr>
          <w:p w:rsidR="00096CA4" w:rsidRPr="003322A4" w:rsidRDefault="00096CA4" w:rsidP="00FB637E">
            <w:pPr>
              <w:spacing w:after="0" w:line="240" w:lineRule="auto"/>
              <w:jc w:val="center"/>
              <w:rPr>
                <w:sz w:val="22"/>
                <w:szCs w:val="22"/>
              </w:rPr>
            </w:pPr>
            <w:r>
              <w:rPr>
                <w:sz w:val="22"/>
                <w:szCs w:val="22"/>
              </w:rPr>
              <w:t>90</w:t>
            </w:r>
          </w:p>
        </w:tc>
        <w:tc>
          <w:tcPr>
            <w:tcW w:w="1005" w:type="dxa"/>
            <w:vAlign w:val="center"/>
          </w:tcPr>
          <w:p w:rsidR="00096CA4" w:rsidRPr="003322A4" w:rsidRDefault="00096CA4" w:rsidP="00FB637E">
            <w:pPr>
              <w:spacing w:after="0" w:line="240" w:lineRule="auto"/>
              <w:ind w:right="19"/>
              <w:jc w:val="center"/>
              <w:rPr>
                <w:sz w:val="22"/>
                <w:szCs w:val="22"/>
              </w:rPr>
            </w:pPr>
            <w:r>
              <w:rPr>
                <w:sz w:val="22"/>
                <w:szCs w:val="22"/>
              </w:rPr>
              <w:t>90</w:t>
            </w:r>
          </w:p>
        </w:tc>
      </w:tr>
      <w:tr w:rsidR="00096CA4" w:rsidRPr="00A47F2F" w:rsidTr="00FB637E">
        <w:trPr>
          <w:gridAfter w:val="1"/>
          <w:wAfter w:w="15" w:type="dxa"/>
          <w:trHeight w:val="390"/>
        </w:trPr>
        <w:tc>
          <w:tcPr>
            <w:tcW w:w="1526" w:type="dxa"/>
            <w:shd w:val="clear" w:color="auto" w:fill="auto"/>
            <w:vAlign w:val="center"/>
          </w:tcPr>
          <w:p w:rsidR="00096CA4" w:rsidRPr="003322A4" w:rsidRDefault="00096CA4" w:rsidP="00D151E6">
            <w:pPr>
              <w:ind w:right="34"/>
              <w:rPr>
                <w:sz w:val="22"/>
                <w:szCs w:val="22"/>
              </w:rPr>
            </w:pPr>
            <w:r>
              <w:rPr>
                <w:b/>
                <w:bCs/>
                <w:color w:val="FF0000"/>
                <w:sz w:val="22"/>
                <w:szCs w:val="22"/>
              </w:rPr>
              <w:t>PG.2</w:t>
            </w:r>
            <w:r w:rsidRPr="003322A4">
              <w:rPr>
                <w:b/>
                <w:bCs/>
                <w:color w:val="FF0000"/>
                <w:sz w:val="22"/>
                <w:szCs w:val="22"/>
              </w:rPr>
              <w:t>.</w:t>
            </w:r>
            <w:r>
              <w:rPr>
                <w:b/>
                <w:bCs/>
                <w:color w:val="FF0000"/>
                <w:sz w:val="22"/>
                <w:szCs w:val="22"/>
              </w:rPr>
              <w:t>1.c.</w:t>
            </w:r>
          </w:p>
        </w:tc>
        <w:tc>
          <w:tcPr>
            <w:tcW w:w="5273" w:type="dxa"/>
            <w:shd w:val="clear" w:color="auto" w:fill="auto"/>
            <w:vAlign w:val="center"/>
          </w:tcPr>
          <w:p w:rsidR="00096CA4" w:rsidRPr="00201E87" w:rsidRDefault="00096CA4" w:rsidP="00D151E6">
            <w:pPr>
              <w:spacing w:after="0" w:line="240" w:lineRule="auto"/>
              <w:rPr>
                <w:sz w:val="22"/>
                <w:szCs w:val="22"/>
              </w:rPr>
            </w:pPr>
            <w:r w:rsidRPr="00201E87">
              <w:rPr>
                <w:sz w:val="22"/>
                <w:szCs w:val="22"/>
              </w:rPr>
              <w:t>Öğrenci başına</w:t>
            </w:r>
            <w:r>
              <w:rPr>
                <w:sz w:val="22"/>
                <w:szCs w:val="22"/>
              </w:rPr>
              <w:t xml:space="preserve"> </w:t>
            </w:r>
            <w:r w:rsidRPr="00201E87">
              <w:rPr>
                <w:sz w:val="22"/>
                <w:szCs w:val="22"/>
              </w:rPr>
              <w:t>okunan kitap sayısı</w:t>
            </w:r>
          </w:p>
        </w:tc>
        <w:tc>
          <w:tcPr>
            <w:tcW w:w="957" w:type="dxa"/>
            <w:shd w:val="clear" w:color="auto" w:fill="auto"/>
            <w:noWrap/>
            <w:vAlign w:val="center"/>
          </w:tcPr>
          <w:p w:rsidR="00096CA4" w:rsidRPr="003322A4" w:rsidRDefault="00096CA4" w:rsidP="00FB637E">
            <w:pPr>
              <w:spacing w:after="0" w:line="240" w:lineRule="auto"/>
              <w:ind w:left="-19"/>
              <w:jc w:val="center"/>
              <w:rPr>
                <w:sz w:val="22"/>
                <w:szCs w:val="22"/>
              </w:rPr>
            </w:pPr>
            <w:r>
              <w:rPr>
                <w:sz w:val="22"/>
                <w:szCs w:val="22"/>
              </w:rPr>
              <w:t>5</w:t>
            </w:r>
          </w:p>
        </w:tc>
        <w:tc>
          <w:tcPr>
            <w:tcW w:w="1092" w:type="dxa"/>
            <w:gridSpan w:val="2"/>
            <w:shd w:val="clear" w:color="auto" w:fill="auto"/>
            <w:noWrap/>
            <w:vAlign w:val="center"/>
          </w:tcPr>
          <w:p w:rsidR="00096CA4" w:rsidRPr="003322A4" w:rsidRDefault="00096CA4" w:rsidP="00FB637E">
            <w:pPr>
              <w:spacing w:after="0" w:line="240" w:lineRule="auto"/>
              <w:ind w:right="-15"/>
              <w:jc w:val="center"/>
              <w:rPr>
                <w:sz w:val="22"/>
                <w:szCs w:val="22"/>
              </w:rPr>
            </w:pPr>
            <w:r>
              <w:rPr>
                <w:sz w:val="22"/>
                <w:szCs w:val="22"/>
              </w:rPr>
              <w:t>10</w:t>
            </w:r>
          </w:p>
        </w:tc>
        <w:tc>
          <w:tcPr>
            <w:tcW w:w="1041" w:type="dxa"/>
            <w:vAlign w:val="center"/>
          </w:tcPr>
          <w:p w:rsidR="00096CA4" w:rsidRPr="003322A4" w:rsidRDefault="00096CA4" w:rsidP="00FB637E">
            <w:pPr>
              <w:spacing w:after="0" w:line="240" w:lineRule="auto"/>
              <w:ind w:right="34"/>
              <w:jc w:val="center"/>
              <w:rPr>
                <w:sz w:val="22"/>
                <w:szCs w:val="22"/>
              </w:rPr>
            </w:pPr>
            <w:r>
              <w:rPr>
                <w:sz w:val="22"/>
                <w:szCs w:val="22"/>
              </w:rPr>
              <w:t>20</w:t>
            </w:r>
          </w:p>
        </w:tc>
        <w:tc>
          <w:tcPr>
            <w:tcW w:w="1007" w:type="dxa"/>
            <w:vAlign w:val="center"/>
          </w:tcPr>
          <w:p w:rsidR="00096CA4" w:rsidRPr="003322A4" w:rsidRDefault="00096CA4" w:rsidP="00FB637E">
            <w:pPr>
              <w:spacing w:after="0" w:line="240" w:lineRule="auto"/>
              <w:jc w:val="center"/>
              <w:rPr>
                <w:sz w:val="22"/>
                <w:szCs w:val="22"/>
              </w:rPr>
            </w:pPr>
            <w:r>
              <w:rPr>
                <w:sz w:val="22"/>
                <w:szCs w:val="22"/>
              </w:rPr>
              <w:t>20</w:t>
            </w:r>
          </w:p>
        </w:tc>
        <w:tc>
          <w:tcPr>
            <w:tcW w:w="1092" w:type="dxa"/>
            <w:vAlign w:val="center"/>
          </w:tcPr>
          <w:p w:rsidR="00096CA4" w:rsidRPr="003322A4" w:rsidRDefault="00096CA4" w:rsidP="00FB637E">
            <w:pPr>
              <w:spacing w:after="0" w:line="240" w:lineRule="auto"/>
              <w:jc w:val="center"/>
              <w:rPr>
                <w:sz w:val="22"/>
                <w:szCs w:val="22"/>
              </w:rPr>
            </w:pPr>
            <w:r>
              <w:rPr>
                <w:sz w:val="22"/>
                <w:szCs w:val="22"/>
              </w:rPr>
              <w:t>20</w:t>
            </w:r>
          </w:p>
        </w:tc>
        <w:tc>
          <w:tcPr>
            <w:tcW w:w="1005" w:type="dxa"/>
            <w:vAlign w:val="center"/>
          </w:tcPr>
          <w:p w:rsidR="00096CA4" w:rsidRPr="003322A4" w:rsidRDefault="00096CA4" w:rsidP="00FB637E">
            <w:pPr>
              <w:spacing w:after="0" w:line="240" w:lineRule="auto"/>
              <w:ind w:right="19"/>
              <w:jc w:val="center"/>
              <w:rPr>
                <w:sz w:val="22"/>
                <w:szCs w:val="22"/>
              </w:rPr>
            </w:pPr>
            <w:r>
              <w:rPr>
                <w:sz w:val="22"/>
                <w:szCs w:val="22"/>
              </w:rPr>
              <w:t>20</w:t>
            </w:r>
          </w:p>
        </w:tc>
      </w:tr>
      <w:tr w:rsidR="00096CA4" w:rsidRPr="00A47F2F" w:rsidTr="00FB637E">
        <w:trPr>
          <w:gridAfter w:val="1"/>
          <w:wAfter w:w="15" w:type="dxa"/>
          <w:trHeight w:val="270"/>
        </w:trPr>
        <w:tc>
          <w:tcPr>
            <w:tcW w:w="1526" w:type="dxa"/>
            <w:shd w:val="clear" w:color="auto" w:fill="auto"/>
            <w:vAlign w:val="center"/>
          </w:tcPr>
          <w:p w:rsidR="00096CA4" w:rsidRDefault="00096CA4" w:rsidP="00D151E6">
            <w:pPr>
              <w:ind w:right="34"/>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1.d.</w:t>
            </w:r>
          </w:p>
        </w:tc>
        <w:tc>
          <w:tcPr>
            <w:tcW w:w="5273" w:type="dxa"/>
            <w:shd w:val="clear" w:color="auto" w:fill="auto"/>
            <w:vAlign w:val="center"/>
          </w:tcPr>
          <w:p w:rsidR="00096CA4" w:rsidRPr="00201E87" w:rsidRDefault="00096CA4" w:rsidP="00D151E6">
            <w:pPr>
              <w:spacing w:after="0" w:line="240" w:lineRule="auto"/>
              <w:rPr>
                <w:sz w:val="22"/>
                <w:szCs w:val="22"/>
              </w:rPr>
            </w:pPr>
            <w:r w:rsidRPr="00201E87">
              <w:rPr>
                <w:sz w:val="22"/>
                <w:szCs w:val="22"/>
              </w:rPr>
              <w:t>Okul/ kurumda</w:t>
            </w:r>
            <w:r>
              <w:rPr>
                <w:sz w:val="22"/>
                <w:szCs w:val="22"/>
              </w:rPr>
              <w:t xml:space="preserve"> </w:t>
            </w:r>
            <w:r w:rsidRPr="00201E87">
              <w:rPr>
                <w:sz w:val="22"/>
                <w:szCs w:val="22"/>
              </w:rPr>
              <w:t>etkinliklere  katılan</w:t>
            </w:r>
            <w:r>
              <w:rPr>
                <w:sz w:val="22"/>
                <w:szCs w:val="22"/>
              </w:rPr>
              <w:t xml:space="preserve"> </w:t>
            </w:r>
            <w:r w:rsidRPr="00201E87">
              <w:rPr>
                <w:sz w:val="22"/>
                <w:szCs w:val="22"/>
              </w:rPr>
              <w:t>öğrenci sayısı</w:t>
            </w:r>
          </w:p>
        </w:tc>
        <w:tc>
          <w:tcPr>
            <w:tcW w:w="957" w:type="dxa"/>
            <w:shd w:val="clear" w:color="auto" w:fill="auto"/>
            <w:noWrap/>
            <w:vAlign w:val="center"/>
          </w:tcPr>
          <w:p w:rsidR="00096CA4" w:rsidRPr="003322A4" w:rsidRDefault="00096CA4" w:rsidP="00FB637E">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096CA4" w:rsidRPr="003322A4" w:rsidRDefault="00096CA4" w:rsidP="00FB637E">
            <w:pPr>
              <w:spacing w:after="0" w:line="240" w:lineRule="auto"/>
              <w:ind w:right="-15"/>
              <w:jc w:val="center"/>
              <w:rPr>
                <w:sz w:val="22"/>
                <w:szCs w:val="22"/>
              </w:rPr>
            </w:pPr>
            <w:r>
              <w:rPr>
                <w:sz w:val="22"/>
                <w:szCs w:val="22"/>
              </w:rPr>
              <w:t>100</w:t>
            </w:r>
          </w:p>
        </w:tc>
        <w:tc>
          <w:tcPr>
            <w:tcW w:w="1041" w:type="dxa"/>
            <w:vAlign w:val="center"/>
          </w:tcPr>
          <w:p w:rsidR="00096CA4" w:rsidRPr="003322A4" w:rsidRDefault="00096CA4" w:rsidP="00FB637E">
            <w:pPr>
              <w:spacing w:after="0" w:line="240" w:lineRule="auto"/>
              <w:ind w:right="34"/>
              <w:jc w:val="center"/>
              <w:rPr>
                <w:sz w:val="22"/>
                <w:szCs w:val="22"/>
              </w:rPr>
            </w:pPr>
            <w:r>
              <w:rPr>
                <w:sz w:val="22"/>
                <w:szCs w:val="22"/>
              </w:rPr>
              <w:t>100</w:t>
            </w:r>
          </w:p>
        </w:tc>
        <w:tc>
          <w:tcPr>
            <w:tcW w:w="1007" w:type="dxa"/>
            <w:vAlign w:val="center"/>
          </w:tcPr>
          <w:p w:rsidR="00096CA4" w:rsidRPr="003322A4" w:rsidRDefault="00096CA4" w:rsidP="00FB637E">
            <w:pPr>
              <w:spacing w:after="0" w:line="240" w:lineRule="auto"/>
              <w:jc w:val="center"/>
              <w:rPr>
                <w:sz w:val="22"/>
                <w:szCs w:val="22"/>
              </w:rPr>
            </w:pPr>
            <w:r>
              <w:rPr>
                <w:sz w:val="22"/>
                <w:szCs w:val="22"/>
              </w:rPr>
              <w:t>100</w:t>
            </w:r>
          </w:p>
        </w:tc>
        <w:tc>
          <w:tcPr>
            <w:tcW w:w="1092" w:type="dxa"/>
            <w:vAlign w:val="center"/>
          </w:tcPr>
          <w:p w:rsidR="00096CA4" w:rsidRPr="003322A4" w:rsidRDefault="00096CA4" w:rsidP="00FB637E">
            <w:pPr>
              <w:spacing w:after="0" w:line="240" w:lineRule="auto"/>
              <w:jc w:val="center"/>
              <w:rPr>
                <w:sz w:val="22"/>
                <w:szCs w:val="22"/>
              </w:rPr>
            </w:pPr>
            <w:r>
              <w:rPr>
                <w:sz w:val="22"/>
                <w:szCs w:val="22"/>
              </w:rPr>
              <w:t>100</w:t>
            </w:r>
          </w:p>
        </w:tc>
        <w:tc>
          <w:tcPr>
            <w:tcW w:w="1005" w:type="dxa"/>
            <w:vAlign w:val="center"/>
          </w:tcPr>
          <w:p w:rsidR="00096CA4" w:rsidRPr="003322A4" w:rsidRDefault="00096CA4" w:rsidP="00FB637E">
            <w:pPr>
              <w:spacing w:after="0" w:line="240" w:lineRule="auto"/>
              <w:ind w:right="19"/>
              <w:jc w:val="center"/>
              <w:rPr>
                <w:sz w:val="22"/>
                <w:szCs w:val="22"/>
              </w:rPr>
            </w:pPr>
            <w:r>
              <w:rPr>
                <w:sz w:val="22"/>
                <w:szCs w:val="22"/>
              </w:rPr>
              <w:t>100</w:t>
            </w:r>
          </w:p>
        </w:tc>
      </w:tr>
      <w:tr w:rsidR="00FB637E" w:rsidRPr="00A47F2F" w:rsidTr="00FB637E">
        <w:trPr>
          <w:gridAfter w:val="1"/>
          <w:wAfter w:w="15" w:type="dxa"/>
          <w:trHeight w:val="210"/>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1.e.</w:t>
            </w:r>
          </w:p>
        </w:tc>
        <w:tc>
          <w:tcPr>
            <w:tcW w:w="5273" w:type="dxa"/>
            <w:shd w:val="clear" w:color="auto" w:fill="auto"/>
            <w:vAlign w:val="center"/>
          </w:tcPr>
          <w:p w:rsidR="00FB637E" w:rsidRPr="00201E87" w:rsidRDefault="00FB637E" w:rsidP="00D151E6">
            <w:pPr>
              <w:spacing w:after="0" w:line="240" w:lineRule="auto"/>
              <w:rPr>
                <w:sz w:val="22"/>
                <w:szCs w:val="22"/>
              </w:rPr>
            </w:pPr>
            <w:r>
              <w:rPr>
                <w:sz w:val="22"/>
                <w:szCs w:val="22"/>
              </w:rPr>
              <w:t>Onur veya İftihar belgesi alan öğrenci oranı</w:t>
            </w:r>
          </w:p>
        </w:tc>
        <w:tc>
          <w:tcPr>
            <w:tcW w:w="957" w:type="dxa"/>
            <w:shd w:val="clear" w:color="auto" w:fill="auto"/>
            <w:noWrap/>
            <w:vAlign w:val="center"/>
          </w:tcPr>
          <w:p w:rsidR="00FB637E" w:rsidRPr="003322A4" w:rsidRDefault="00FB637E" w:rsidP="00FB637E">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FB637E" w:rsidRDefault="00FB637E" w:rsidP="00FB637E">
            <w:pPr>
              <w:jc w:val="center"/>
            </w:pPr>
            <w:r w:rsidRPr="002426F9">
              <w:rPr>
                <w:sz w:val="22"/>
                <w:szCs w:val="22"/>
              </w:rPr>
              <w:t>0</w:t>
            </w:r>
          </w:p>
        </w:tc>
        <w:tc>
          <w:tcPr>
            <w:tcW w:w="1041" w:type="dxa"/>
            <w:vAlign w:val="center"/>
          </w:tcPr>
          <w:p w:rsidR="00FB637E" w:rsidRDefault="00FB637E" w:rsidP="00FB637E">
            <w:pPr>
              <w:jc w:val="center"/>
            </w:pPr>
            <w:r w:rsidRPr="002426F9">
              <w:rPr>
                <w:sz w:val="22"/>
                <w:szCs w:val="22"/>
              </w:rPr>
              <w:t>0</w:t>
            </w:r>
          </w:p>
        </w:tc>
        <w:tc>
          <w:tcPr>
            <w:tcW w:w="1007" w:type="dxa"/>
            <w:vAlign w:val="center"/>
          </w:tcPr>
          <w:p w:rsidR="00FB637E" w:rsidRDefault="00FB637E" w:rsidP="00FB637E">
            <w:pPr>
              <w:jc w:val="center"/>
            </w:pPr>
            <w:r w:rsidRPr="002426F9">
              <w:rPr>
                <w:sz w:val="22"/>
                <w:szCs w:val="22"/>
              </w:rPr>
              <w:t>0</w:t>
            </w:r>
          </w:p>
        </w:tc>
        <w:tc>
          <w:tcPr>
            <w:tcW w:w="1092" w:type="dxa"/>
            <w:vAlign w:val="center"/>
          </w:tcPr>
          <w:p w:rsidR="00FB637E" w:rsidRDefault="00FB637E" w:rsidP="00FB637E">
            <w:pPr>
              <w:jc w:val="center"/>
            </w:pPr>
            <w:r w:rsidRPr="002426F9">
              <w:rPr>
                <w:sz w:val="22"/>
                <w:szCs w:val="22"/>
              </w:rPr>
              <w:t>0</w:t>
            </w:r>
          </w:p>
        </w:tc>
        <w:tc>
          <w:tcPr>
            <w:tcW w:w="1005" w:type="dxa"/>
            <w:vAlign w:val="center"/>
          </w:tcPr>
          <w:p w:rsidR="00FB637E" w:rsidRDefault="00FB637E" w:rsidP="00FB637E">
            <w:pPr>
              <w:jc w:val="center"/>
            </w:pPr>
            <w:r w:rsidRPr="002426F9">
              <w:rPr>
                <w:sz w:val="22"/>
                <w:szCs w:val="22"/>
              </w:rPr>
              <w:t>0</w:t>
            </w:r>
          </w:p>
        </w:tc>
      </w:tr>
      <w:tr w:rsidR="00096CA4" w:rsidRPr="00A47F2F" w:rsidTr="00FB637E">
        <w:trPr>
          <w:gridAfter w:val="1"/>
          <w:wAfter w:w="15" w:type="dxa"/>
          <w:trHeight w:val="195"/>
        </w:trPr>
        <w:tc>
          <w:tcPr>
            <w:tcW w:w="1526" w:type="dxa"/>
            <w:shd w:val="clear" w:color="auto" w:fill="auto"/>
            <w:vAlign w:val="center"/>
          </w:tcPr>
          <w:p w:rsidR="00096CA4" w:rsidRDefault="00096CA4"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1.f.</w:t>
            </w:r>
          </w:p>
        </w:tc>
        <w:tc>
          <w:tcPr>
            <w:tcW w:w="5273" w:type="dxa"/>
            <w:shd w:val="clear" w:color="auto" w:fill="auto"/>
            <w:vAlign w:val="center"/>
          </w:tcPr>
          <w:p w:rsidR="00096CA4" w:rsidRPr="00201E87" w:rsidRDefault="00096CA4" w:rsidP="00D151E6">
            <w:pPr>
              <w:spacing w:after="0" w:line="240" w:lineRule="auto"/>
              <w:rPr>
                <w:sz w:val="22"/>
                <w:szCs w:val="22"/>
              </w:rPr>
            </w:pPr>
            <w:r w:rsidRPr="00201E87">
              <w:rPr>
                <w:sz w:val="22"/>
                <w:szCs w:val="22"/>
              </w:rPr>
              <w:t>Disiplin cezası alan</w:t>
            </w:r>
            <w:r>
              <w:rPr>
                <w:sz w:val="22"/>
                <w:szCs w:val="22"/>
              </w:rPr>
              <w:t xml:space="preserve"> </w:t>
            </w:r>
            <w:r w:rsidRPr="00201E87">
              <w:rPr>
                <w:sz w:val="22"/>
                <w:szCs w:val="22"/>
              </w:rPr>
              <w:t>öğrenci oranı</w:t>
            </w:r>
          </w:p>
        </w:tc>
        <w:tc>
          <w:tcPr>
            <w:tcW w:w="957" w:type="dxa"/>
            <w:shd w:val="clear" w:color="auto" w:fill="auto"/>
            <w:noWrap/>
            <w:vAlign w:val="center"/>
          </w:tcPr>
          <w:p w:rsidR="00096CA4" w:rsidRPr="003322A4" w:rsidRDefault="00FB637E" w:rsidP="00FB637E">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096CA4" w:rsidRPr="003322A4" w:rsidRDefault="00096CA4" w:rsidP="00FB637E">
            <w:pPr>
              <w:spacing w:after="0" w:line="240" w:lineRule="auto"/>
              <w:ind w:right="-15"/>
              <w:jc w:val="center"/>
              <w:rPr>
                <w:sz w:val="22"/>
                <w:szCs w:val="22"/>
              </w:rPr>
            </w:pPr>
            <w:r>
              <w:rPr>
                <w:sz w:val="22"/>
                <w:szCs w:val="22"/>
              </w:rPr>
              <w:t>0</w:t>
            </w:r>
          </w:p>
        </w:tc>
        <w:tc>
          <w:tcPr>
            <w:tcW w:w="1041" w:type="dxa"/>
            <w:vAlign w:val="center"/>
          </w:tcPr>
          <w:p w:rsidR="00096CA4" w:rsidRPr="003322A4" w:rsidRDefault="00096CA4" w:rsidP="00FB637E">
            <w:pPr>
              <w:spacing w:after="0" w:line="240" w:lineRule="auto"/>
              <w:ind w:right="34"/>
              <w:jc w:val="center"/>
              <w:rPr>
                <w:sz w:val="22"/>
                <w:szCs w:val="22"/>
              </w:rPr>
            </w:pPr>
            <w:r>
              <w:rPr>
                <w:sz w:val="22"/>
                <w:szCs w:val="22"/>
              </w:rPr>
              <w:t>0</w:t>
            </w:r>
          </w:p>
        </w:tc>
        <w:tc>
          <w:tcPr>
            <w:tcW w:w="1007" w:type="dxa"/>
            <w:vAlign w:val="center"/>
          </w:tcPr>
          <w:p w:rsidR="00096CA4" w:rsidRPr="003322A4" w:rsidRDefault="00096CA4" w:rsidP="00FB637E">
            <w:pPr>
              <w:spacing w:after="0" w:line="240" w:lineRule="auto"/>
              <w:jc w:val="center"/>
              <w:rPr>
                <w:sz w:val="22"/>
                <w:szCs w:val="22"/>
              </w:rPr>
            </w:pPr>
            <w:r>
              <w:rPr>
                <w:sz w:val="22"/>
                <w:szCs w:val="22"/>
              </w:rPr>
              <w:t>0</w:t>
            </w:r>
          </w:p>
        </w:tc>
        <w:tc>
          <w:tcPr>
            <w:tcW w:w="1092" w:type="dxa"/>
            <w:vAlign w:val="center"/>
          </w:tcPr>
          <w:p w:rsidR="00096CA4" w:rsidRPr="003322A4" w:rsidRDefault="00096CA4" w:rsidP="00FB637E">
            <w:pPr>
              <w:spacing w:after="0" w:line="240" w:lineRule="auto"/>
              <w:jc w:val="center"/>
              <w:rPr>
                <w:sz w:val="22"/>
                <w:szCs w:val="22"/>
              </w:rPr>
            </w:pPr>
            <w:r>
              <w:rPr>
                <w:sz w:val="22"/>
                <w:szCs w:val="22"/>
              </w:rPr>
              <w:t>0</w:t>
            </w:r>
          </w:p>
        </w:tc>
        <w:tc>
          <w:tcPr>
            <w:tcW w:w="1005" w:type="dxa"/>
            <w:vAlign w:val="center"/>
          </w:tcPr>
          <w:p w:rsidR="00096CA4" w:rsidRPr="003322A4" w:rsidRDefault="00096CA4" w:rsidP="00FB637E">
            <w:pPr>
              <w:spacing w:after="0" w:line="240" w:lineRule="auto"/>
              <w:ind w:right="19"/>
              <w:jc w:val="center"/>
              <w:rPr>
                <w:sz w:val="22"/>
                <w:szCs w:val="22"/>
              </w:rPr>
            </w:pPr>
            <w:r>
              <w:rPr>
                <w:sz w:val="22"/>
                <w:szCs w:val="22"/>
              </w:rPr>
              <w:t>0</w:t>
            </w:r>
          </w:p>
        </w:tc>
      </w:tr>
      <w:tr w:rsidR="00096CA4" w:rsidRPr="00A47F2F" w:rsidTr="00FB637E">
        <w:trPr>
          <w:gridAfter w:val="1"/>
          <w:wAfter w:w="15" w:type="dxa"/>
          <w:trHeight w:val="225"/>
        </w:trPr>
        <w:tc>
          <w:tcPr>
            <w:tcW w:w="1526" w:type="dxa"/>
            <w:shd w:val="clear" w:color="auto" w:fill="auto"/>
            <w:vAlign w:val="center"/>
          </w:tcPr>
          <w:p w:rsidR="00096CA4" w:rsidRDefault="00096CA4"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1.g.</w:t>
            </w:r>
          </w:p>
        </w:tc>
        <w:tc>
          <w:tcPr>
            <w:tcW w:w="5273" w:type="dxa"/>
            <w:shd w:val="clear" w:color="auto" w:fill="auto"/>
            <w:vAlign w:val="center"/>
          </w:tcPr>
          <w:p w:rsidR="00096CA4" w:rsidRPr="00201E87" w:rsidRDefault="00096CA4" w:rsidP="00D151E6">
            <w:pPr>
              <w:spacing w:after="0" w:line="240" w:lineRule="auto"/>
              <w:rPr>
                <w:sz w:val="22"/>
                <w:szCs w:val="22"/>
              </w:rPr>
            </w:pPr>
            <w:r w:rsidRPr="00201E87">
              <w:rPr>
                <w:sz w:val="22"/>
                <w:szCs w:val="22"/>
              </w:rPr>
              <w:t>Çocuklara şiddet ve çocuk istismarını</w:t>
            </w:r>
            <w:r>
              <w:rPr>
                <w:sz w:val="22"/>
                <w:szCs w:val="22"/>
              </w:rPr>
              <w:t xml:space="preserve"> </w:t>
            </w:r>
            <w:r w:rsidRPr="00201E87">
              <w:rPr>
                <w:sz w:val="22"/>
                <w:szCs w:val="22"/>
              </w:rPr>
              <w:t>önlemeye yönelik yapılan etkinlik sayısı</w:t>
            </w:r>
          </w:p>
        </w:tc>
        <w:tc>
          <w:tcPr>
            <w:tcW w:w="957" w:type="dxa"/>
            <w:shd w:val="clear" w:color="auto" w:fill="auto"/>
            <w:noWrap/>
            <w:vAlign w:val="center"/>
          </w:tcPr>
          <w:p w:rsidR="00096CA4" w:rsidRPr="003322A4" w:rsidRDefault="00096CA4" w:rsidP="00FB637E">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096CA4" w:rsidRPr="003322A4" w:rsidRDefault="00096CA4" w:rsidP="00FB637E">
            <w:pPr>
              <w:spacing w:after="0" w:line="240" w:lineRule="auto"/>
              <w:ind w:right="-15"/>
              <w:jc w:val="center"/>
              <w:rPr>
                <w:sz w:val="22"/>
                <w:szCs w:val="22"/>
              </w:rPr>
            </w:pPr>
            <w:r>
              <w:rPr>
                <w:sz w:val="22"/>
                <w:szCs w:val="22"/>
              </w:rPr>
              <w:t>3</w:t>
            </w:r>
          </w:p>
        </w:tc>
        <w:tc>
          <w:tcPr>
            <w:tcW w:w="1041" w:type="dxa"/>
            <w:vAlign w:val="center"/>
          </w:tcPr>
          <w:p w:rsidR="00096CA4" w:rsidRPr="003322A4" w:rsidRDefault="00096CA4" w:rsidP="00FB637E">
            <w:pPr>
              <w:spacing w:after="0" w:line="240" w:lineRule="auto"/>
              <w:ind w:right="34"/>
              <w:jc w:val="center"/>
              <w:rPr>
                <w:sz w:val="22"/>
                <w:szCs w:val="22"/>
              </w:rPr>
            </w:pPr>
            <w:r>
              <w:rPr>
                <w:sz w:val="22"/>
                <w:szCs w:val="22"/>
              </w:rPr>
              <w:t>4</w:t>
            </w:r>
          </w:p>
        </w:tc>
        <w:tc>
          <w:tcPr>
            <w:tcW w:w="1007" w:type="dxa"/>
            <w:vAlign w:val="center"/>
          </w:tcPr>
          <w:p w:rsidR="00096CA4" w:rsidRPr="003322A4" w:rsidRDefault="00096CA4" w:rsidP="00FB637E">
            <w:pPr>
              <w:spacing w:after="0" w:line="240" w:lineRule="auto"/>
              <w:jc w:val="center"/>
              <w:rPr>
                <w:sz w:val="22"/>
                <w:szCs w:val="22"/>
              </w:rPr>
            </w:pPr>
            <w:r>
              <w:rPr>
                <w:sz w:val="22"/>
                <w:szCs w:val="22"/>
              </w:rPr>
              <w:t>5</w:t>
            </w:r>
          </w:p>
        </w:tc>
        <w:tc>
          <w:tcPr>
            <w:tcW w:w="1092" w:type="dxa"/>
            <w:vAlign w:val="center"/>
          </w:tcPr>
          <w:p w:rsidR="00096CA4" w:rsidRPr="003322A4" w:rsidRDefault="00096CA4" w:rsidP="00FB637E">
            <w:pPr>
              <w:spacing w:after="0" w:line="240" w:lineRule="auto"/>
              <w:jc w:val="center"/>
              <w:rPr>
                <w:sz w:val="22"/>
                <w:szCs w:val="22"/>
              </w:rPr>
            </w:pPr>
            <w:r>
              <w:rPr>
                <w:sz w:val="22"/>
                <w:szCs w:val="22"/>
              </w:rPr>
              <w:t>5</w:t>
            </w:r>
          </w:p>
        </w:tc>
        <w:tc>
          <w:tcPr>
            <w:tcW w:w="1005" w:type="dxa"/>
            <w:vAlign w:val="center"/>
          </w:tcPr>
          <w:p w:rsidR="00096CA4" w:rsidRPr="003322A4" w:rsidRDefault="00096CA4" w:rsidP="00FB637E">
            <w:pPr>
              <w:spacing w:after="0" w:line="240" w:lineRule="auto"/>
              <w:ind w:right="19"/>
              <w:jc w:val="center"/>
              <w:rPr>
                <w:sz w:val="22"/>
                <w:szCs w:val="22"/>
              </w:rPr>
            </w:pPr>
            <w:r>
              <w:rPr>
                <w:sz w:val="22"/>
                <w:szCs w:val="22"/>
              </w:rPr>
              <w:t>5</w:t>
            </w:r>
          </w:p>
        </w:tc>
      </w:tr>
      <w:tr w:rsidR="00096CA4" w:rsidRPr="00A47F2F" w:rsidTr="00FB637E">
        <w:trPr>
          <w:gridAfter w:val="1"/>
          <w:wAfter w:w="15" w:type="dxa"/>
          <w:trHeight w:val="195"/>
        </w:trPr>
        <w:tc>
          <w:tcPr>
            <w:tcW w:w="1526" w:type="dxa"/>
            <w:shd w:val="clear" w:color="auto" w:fill="auto"/>
            <w:vAlign w:val="center"/>
          </w:tcPr>
          <w:p w:rsidR="00096CA4" w:rsidRDefault="00096CA4"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1.h.</w:t>
            </w:r>
          </w:p>
        </w:tc>
        <w:tc>
          <w:tcPr>
            <w:tcW w:w="5273" w:type="dxa"/>
            <w:shd w:val="clear" w:color="auto" w:fill="auto"/>
            <w:vAlign w:val="center"/>
          </w:tcPr>
          <w:p w:rsidR="00096CA4" w:rsidRPr="00201E87" w:rsidRDefault="00096CA4" w:rsidP="00D151E6">
            <w:pPr>
              <w:spacing w:after="0" w:line="240" w:lineRule="auto"/>
              <w:rPr>
                <w:sz w:val="22"/>
                <w:szCs w:val="22"/>
              </w:rPr>
            </w:pPr>
            <w:r w:rsidRPr="00201E87">
              <w:rPr>
                <w:sz w:val="22"/>
                <w:szCs w:val="22"/>
              </w:rPr>
              <w:t>Madde bağımlılığı ve zararlı alışkanlar</w:t>
            </w:r>
            <w:r>
              <w:rPr>
                <w:sz w:val="22"/>
                <w:szCs w:val="22"/>
              </w:rPr>
              <w:t xml:space="preserve"> </w:t>
            </w:r>
            <w:r w:rsidRPr="00201E87">
              <w:rPr>
                <w:sz w:val="22"/>
                <w:szCs w:val="22"/>
              </w:rPr>
              <w:t>konusunda yapılan faaliyet sayısı</w:t>
            </w:r>
          </w:p>
        </w:tc>
        <w:tc>
          <w:tcPr>
            <w:tcW w:w="957" w:type="dxa"/>
            <w:shd w:val="clear" w:color="auto" w:fill="auto"/>
            <w:noWrap/>
            <w:vAlign w:val="center"/>
          </w:tcPr>
          <w:p w:rsidR="00096CA4" w:rsidRPr="003322A4" w:rsidRDefault="00096CA4" w:rsidP="00FB637E">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096CA4" w:rsidRPr="003322A4" w:rsidRDefault="00096CA4" w:rsidP="00FB637E">
            <w:pPr>
              <w:spacing w:after="0" w:line="240" w:lineRule="auto"/>
              <w:ind w:right="-15"/>
              <w:jc w:val="center"/>
              <w:rPr>
                <w:sz w:val="22"/>
                <w:szCs w:val="22"/>
              </w:rPr>
            </w:pPr>
            <w:r>
              <w:rPr>
                <w:sz w:val="22"/>
                <w:szCs w:val="22"/>
              </w:rPr>
              <w:t>2</w:t>
            </w:r>
          </w:p>
        </w:tc>
        <w:tc>
          <w:tcPr>
            <w:tcW w:w="1041" w:type="dxa"/>
            <w:vAlign w:val="center"/>
          </w:tcPr>
          <w:p w:rsidR="00096CA4" w:rsidRPr="003322A4" w:rsidRDefault="00096CA4" w:rsidP="00FB637E">
            <w:pPr>
              <w:spacing w:after="0" w:line="240" w:lineRule="auto"/>
              <w:ind w:right="34"/>
              <w:jc w:val="center"/>
              <w:rPr>
                <w:sz w:val="22"/>
                <w:szCs w:val="22"/>
              </w:rPr>
            </w:pPr>
            <w:r>
              <w:rPr>
                <w:sz w:val="22"/>
                <w:szCs w:val="22"/>
              </w:rPr>
              <w:t>4</w:t>
            </w:r>
          </w:p>
        </w:tc>
        <w:tc>
          <w:tcPr>
            <w:tcW w:w="1007" w:type="dxa"/>
            <w:vAlign w:val="center"/>
          </w:tcPr>
          <w:p w:rsidR="00096CA4" w:rsidRPr="003322A4" w:rsidRDefault="00096CA4" w:rsidP="00FB637E">
            <w:pPr>
              <w:spacing w:after="0" w:line="240" w:lineRule="auto"/>
              <w:jc w:val="center"/>
              <w:rPr>
                <w:sz w:val="22"/>
                <w:szCs w:val="22"/>
              </w:rPr>
            </w:pPr>
            <w:r>
              <w:rPr>
                <w:sz w:val="22"/>
                <w:szCs w:val="22"/>
              </w:rPr>
              <w:t>5</w:t>
            </w:r>
          </w:p>
        </w:tc>
        <w:tc>
          <w:tcPr>
            <w:tcW w:w="1092" w:type="dxa"/>
            <w:vAlign w:val="center"/>
          </w:tcPr>
          <w:p w:rsidR="00096CA4" w:rsidRPr="003322A4" w:rsidRDefault="00096CA4" w:rsidP="00FB637E">
            <w:pPr>
              <w:spacing w:after="0" w:line="240" w:lineRule="auto"/>
              <w:jc w:val="center"/>
              <w:rPr>
                <w:sz w:val="22"/>
                <w:szCs w:val="22"/>
              </w:rPr>
            </w:pPr>
            <w:r>
              <w:rPr>
                <w:sz w:val="22"/>
                <w:szCs w:val="22"/>
              </w:rPr>
              <w:t>5</w:t>
            </w:r>
          </w:p>
        </w:tc>
        <w:tc>
          <w:tcPr>
            <w:tcW w:w="1005" w:type="dxa"/>
            <w:vAlign w:val="center"/>
          </w:tcPr>
          <w:p w:rsidR="00096CA4" w:rsidRPr="003322A4" w:rsidRDefault="00096CA4" w:rsidP="00FB637E">
            <w:pPr>
              <w:spacing w:after="0" w:line="240" w:lineRule="auto"/>
              <w:ind w:right="19"/>
              <w:jc w:val="center"/>
              <w:rPr>
                <w:sz w:val="22"/>
                <w:szCs w:val="22"/>
              </w:rPr>
            </w:pPr>
            <w:r>
              <w:rPr>
                <w:sz w:val="22"/>
                <w:szCs w:val="22"/>
              </w:rPr>
              <w:t>5</w:t>
            </w:r>
          </w:p>
        </w:tc>
      </w:tr>
      <w:tr w:rsidR="00FB637E" w:rsidRPr="00A47F2F" w:rsidTr="00FB637E">
        <w:trPr>
          <w:gridAfter w:val="1"/>
          <w:wAfter w:w="15" w:type="dxa"/>
          <w:trHeight w:val="195"/>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1.ı.</w:t>
            </w:r>
          </w:p>
        </w:tc>
        <w:tc>
          <w:tcPr>
            <w:tcW w:w="5273" w:type="dxa"/>
            <w:shd w:val="clear" w:color="auto" w:fill="auto"/>
            <w:vAlign w:val="center"/>
          </w:tcPr>
          <w:p w:rsidR="00FB637E" w:rsidRPr="00201E87" w:rsidRDefault="00FB637E" w:rsidP="00D151E6">
            <w:pPr>
              <w:spacing w:after="0" w:line="240" w:lineRule="auto"/>
              <w:rPr>
                <w:sz w:val="22"/>
                <w:szCs w:val="22"/>
              </w:rPr>
            </w:pPr>
            <w:r w:rsidRPr="005279E2">
              <w:rPr>
                <w:sz w:val="22"/>
                <w:szCs w:val="22"/>
              </w:rPr>
              <w:t>Sağlıklı ve dengeli beslenme ile ilgili</w:t>
            </w:r>
            <w:r>
              <w:rPr>
                <w:sz w:val="22"/>
                <w:szCs w:val="22"/>
              </w:rPr>
              <w:t xml:space="preserve"> </w:t>
            </w:r>
            <w:r w:rsidRPr="005279E2">
              <w:rPr>
                <w:sz w:val="22"/>
                <w:szCs w:val="22"/>
              </w:rPr>
              <w:t>verilen eğitime katılan öğrenci sayısı</w:t>
            </w:r>
          </w:p>
        </w:tc>
        <w:tc>
          <w:tcPr>
            <w:tcW w:w="957" w:type="dxa"/>
            <w:shd w:val="clear" w:color="auto" w:fill="auto"/>
            <w:noWrap/>
            <w:vAlign w:val="center"/>
          </w:tcPr>
          <w:p w:rsidR="00FB637E" w:rsidRPr="003322A4" w:rsidRDefault="00FB637E" w:rsidP="00FB637E">
            <w:pPr>
              <w:spacing w:after="0" w:line="240" w:lineRule="auto"/>
              <w:ind w:left="-19"/>
              <w:jc w:val="center"/>
              <w:rPr>
                <w:sz w:val="22"/>
                <w:szCs w:val="22"/>
              </w:rPr>
            </w:pPr>
            <w:r>
              <w:rPr>
                <w:sz w:val="22"/>
                <w:szCs w:val="22"/>
              </w:rPr>
              <w:t>1</w:t>
            </w:r>
            <w:r w:rsidR="002C2C72">
              <w:rPr>
                <w:sz w:val="22"/>
                <w:szCs w:val="22"/>
              </w:rPr>
              <w:t>6</w:t>
            </w:r>
          </w:p>
        </w:tc>
        <w:tc>
          <w:tcPr>
            <w:tcW w:w="1092" w:type="dxa"/>
            <w:gridSpan w:val="2"/>
            <w:shd w:val="clear" w:color="auto" w:fill="auto"/>
            <w:noWrap/>
            <w:vAlign w:val="center"/>
          </w:tcPr>
          <w:p w:rsidR="00FB637E" w:rsidRDefault="00FB637E" w:rsidP="00FB637E">
            <w:pPr>
              <w:jc w:val="center"/>
            </w:pPr>
            <w:r w:rsidRPr="00755044">
              <w:rPr>
                <w:sz w:val="22"/>
                <w:szCs w:val="22"/>
              </w:rPr>
              <w:t>1</w:t>
            </w:r>
            <w:r w:rsidR="006E5597">
              <w:rPr>
                <w:sz w:val="22"/>
                <w:szCs w:val="22"/>
              </w:rPr>
              <w:t>6</w:t>
            </w:r>
          </w:p>
        </w:tc>
        <w:tc>
          <w:tcPr>
            <w:tcW w:w="1041" w:type="dxa"/>
            <w:vAlign w:val="center"/>
          </w:tcPr>
          <w:p w:rsidR="00FB637E" w:rsidRDefault="00FB637E" w:rsidP="00FB637E">
            <w:pPr>
              <w:jc w:val="center"/>
            </w:pPr>
            <w:r w:rsidRPr="00755044">
              <w:rPr>
                <w:sz w:val="22"/>
                <w:szCs w:val="22"/>
              </w:rPr>
              <w:t>1</w:t>
            </w:r>
            <w:r w:rsidR="006E5597">
              <w:rPr>
                <w:sz w:val="22"/>
                <w:szCs w:val="22"/>
              </w:rPr>
              <w:t>6</w:t>
            </w:r>
          </w:p>
        </w:tc>
        <w:tc>
          <w:tcPr>
            <w:tcW w:w="1007" w:type="dxa"/>
            <w:vAlign w:val="center"/>
          </w:tcPr>
          <w:p w:rsidR="00FB637E" w:rsidRDefault="00FB637E" w:rsidP="00FB637E">
            <w:pPr>
              <w:jc w:val="center"/>
            </w:pPr>
            <w:r w:rsidRPr="00755044">
              <w:rPr>
                <w:sz w:val="22"/>
                <w:szCs w:val="22"/>
              </w:rPr>
              <w:t>1</w:t>
            </w:r>
            <w:r w:rsidR="006E5597">
              <w:rPr>
                <w:sz w:val="22"/>
                <w:szCs w:val="22"/>
              </w:rPr>
              <w:t>6</w:t>
            </w:r>
          </w:p>
        </w:tc>
        <w:tc>
          <w:tcPr>
            <w:tcW w:w="1092" w:type="dxa"/>
            <w:vAlign w:val="center"/>
          </w:tcPr>
          <w:p w:rsidR="00FB637E" w:rsidRDefault="00FB637E" w:rsidP="00FB637E">
            <w:pPr>
              <w:jc w:val="center"/>
            </w:pPr>
            <w:r w:rsidRPr="00755044">
              <w:rPr>
                <w:sz w:val="22"/>
                <w:szCs w:val="22"/>
              </w:rPr>
              <w:t>1</w:t>
            </w:r>
            <w:r w:rsidR="006E5597">
              <w:rPr>
                <w:sz w:val="22"/>
                <w:szCs w:val="22"/>
              </w:rPr>
              <w:t>6</w:t>
            </w:r>
          </w:p>
        </w:tc>
        <w:tc>
          <w:tcPr>
            <w:tcW w:w="1005" w:type="dxa"/>
            <w:vAlign w:val="center"/>
          </w:tcPr>
          <w:p w:rsidR="00FB637E" w:rsidRDefault="00FB637E" w:rsidP="00FB637E">
            <w:pPr>
              <w:jc w:val="center"/>
            </w:pPr>
            <w:r w:rsidRPr="00755044">
              <w:rPr>
                <w:sz w:val="22"/>
                <w:szCs w:val="22"/>
              </w:rPr>
              <w:t>1</w:t>
            </w:r>
            <w:r w:rsidR="006E5597">
              <w:rPr>
                <w:sz w:val="22"/>
                <w:szCs w:val="22"/>
              </w:rPr>
              <w:t>6</w:t>
            </w:r>
          </w:p>
        </w:tc>
      </w:tr>
      <w:tr w:rsidR="00FB637E" w:rsidRPr="00A47F2F" w:rsidTr="00FB637E">
        <w:trPr>
          <w:gridAfter w:val="1"/>
          <w:wAfter w:w="15" w:type="dxa"/>
          <w:trHeight w:val="135"/>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1.i.</w:t>
            </w:r>
          </w:p>
        </w:tc>
        <w:tc>
          <w:tcPr>
            <w:tcW w:w="5273" w:type="dxa"/>
            <w:shd w:val="clear" w:color="auto" w:fill="auto"/>
            <w:vAlign w:val="center"/>
          </w:tcPr>
          <w:p w:rsidR="00FB637E" w:rsidRPr="00201E87" w:rsidRDefault="00FB637E" w:rsidP="00D151E6">
            <w:pPr>
              <w:spacing w:after="0" w:line="240" w:lineRule="auto"/>
              <w:rPr>
                <w:sz w:val="22"/>
                <w:szCs w:val="22"/>
              </w:rPr>
            </w:pPr>
            <w:r w:rsidRPr="005279E2">
              <w:rPr>
                <w:sz w:val="22"/>
                <w:szCs w:val="22"/>
              </w:rPr>
              <w:t>Trafik güvenliği ile ilgili açılan eğitime</w:t>
            </w:r>
            <w:r>
              <w:rPr>
                <w:sz w:val="22"/>
                <w:szCs w:val="22"/>
              </w:rPr>
              <w:t xml:space="preserve"> katılan öğrenci sayısı</w:t>
            </w:r>
          </w:p>
        </w:tc>
        <w:tc>
          <w:tcPr>
            <w:tcW w:w="957" w:type="dxa"/>
            <w:shd w:val="clear" w:color="auto" w:fill="auto"/>
            <w:noWrap/>
            <w:vAlign w:val="center"/>
          </w:tcPr>
          <w:p w:rsidR="00FB637E" w:rsidRDefault="00FB637E" w:rsidP="00FB637E">
            <w:pPr>
              <w:jc w:val="center"/>
            </w:pPr>
            <w:r w:rsidRPr="00F8596B">
              <w:rPr>
                <w:sz w:val="22"/>
                <w:szCs w:val="22"/>
              </w:rPr>
              <w:t>1</w:t>
            </w:r>
            <w:r w:rsidR="006E5597">
              <w:rPr>
                <w:sz w:val="22"/>
                <w:szCs w:val="22"/>
              </w:rPr>
              <w:t>6</w:t>
            </w:r>
          </w:p>
        </w:tc>
        <w:tc>
          <w:tcPr>
            <w:tcW w:w="1092" w:type="dxa"/>
            <w:gridSpan w:val="2"/>
            <w:shd w:val="clear" w:color="auto" w:fill="auto"/>
            <w:noWrap/>
            <w:vAlign w:val="center"/>
          </w:tcPr>
          <w:p w:rsidR="00FB637E" w:rsidRDefault="00FB637E" w:rsidP="00FB637E">
            <w:pPr>
              <w:jc w:val="center"/>
            </w:pPr>
            <w:r w:rsidRPr="00F8596B">
              <w:rPr>
                <w:sz w:val="22"/>
                <w:szCs w:val="22"/>
              </w:rPr>
              <w:t>1</w:t>
            </w:r>
            <w:r w:rsidR="006E5597">
              <w:rPr>
                <w:sz w:val="22"/>
                <w:szCs w:val="22"/>
              </w:rPr>
              <w:t>6</w:t>
            </w:r>
          </w:p>
        </w:tc>
        <w:tc>
          <w:tcPr>
            <w:tcW w:w="1041" w:type="dxa"/>
            <w:vAlign w:val="center"/>
          </w:tcPr>
          <w:p w:rsidR="00FB637E" w:rsidRDefault="00FB637E" w:rsidP="00FB637E">
            <w:pPr>
              <w:jc w:val="center"/>
            </w:pPr>
            <w:r w:rsidRPr="00F8596B">
              <w:rPr>
                <w:sz w:val="22"/>
                <w:szCs w:val="22"/>
              </w:rPr>
              <w:t>1</w:t>
            </w:r>
            <w:r w:rsidR="006E5597">
              <w:rPr>
                <w:sz w:val="22"/>
                <w:szCs w:val="22"/>
              </w:rPr>
              <w:t>6</w:t>
            </w:r>
          </w:p>
        </w:tc>
        <w:tc>
          <w:tcPr>
            <w:tcW w:w="1007" w:type="dxa"/>
            <w:vAlign w:val="center"/>
          </w:tcPr>
          <w:p w:rsidR="00FB637E" w:rsidRDefault="00FB637E" w:rsidP="00FB637E">
            <w:pPr>
              <w:jc w:val="center"/>
            </w:pPr>
            <w:r w:rsidRPr="00F8596B">
              <w:rPr>
                <w:sz w:val="22"/>
                <w:szCs w:val="22"/>
              </w:rPr>
              <w:t>1</w:t>
            </w:r>
            <w:r w:rsidR="006E5597">
              <w:rPr>
                <w:sz w:val="22"/>
                <w:szCs w:val="22"/>
              </w:rPr>
              <w:t>6</w:t>
            </w:r>
          </w:p>
        </w:tc>
        <w:tc>
          <w:tcPr>
            <w:tcW w:w="1092" w:type="dxa"/>
            <w:vAlign w:val="center"/>
          </w:tcPr>
          <w:p w:rsidR="00FB637E" w:rsidRDefault="00FB637E" w:rsidP="00FB637E">
            <w:pPr>
              <w:jc w:val="center"/>
            </w:pPr>
            <w:r w:rsidRPr="00F8596B">
              <w:rPr>
                <w:sz w:val="22"/>
                <w:szCs w:val="22"/>
              </w:rPr>
              <w:t>1</w:t>
            </w:r>
            <w:r w:rsidR="006E5597">
              <w:rPr>
                <w:sz w:val="22"/>
                <w:szCs w:val="22"/>
              </w:rPr>
              <w:t>6</w:t>
            </w:r>
          </w:p>
        </w:tc>
        <w:tc>
          <w:tcPr>
            <w:tcW w:w="1005" w:type="dxa"/>
            <w:vAlign w:val="center"/>
          </w:tcPr>
          <w:p w:rsidR="00FB637E" w:rsidRDefault="00FB637E" w:rsidP="00FB637E">
            <w:pPr>
              <w:jc w:val="center"/>
            </w:pPr>
            <w:r w:rsidRPr="00F8596B">
              <w:rPr>
                <w:sz w:val="22"/>
                <w:szCs w:val="22"/>
              </w:rPr>
              <w:t>1</w:t>
            </w:r>
            <w:r w:rsidR="006E5597">
              <w:rPr>
                <w:sz w:val="22"/>
                <w:szCs w:val="22"/>
              </w:rPr>
              <w:t>6</w:t>
            </w:r>
          </w:p>
        </w:tc>
      </w:tr>
      <w:tr w:rsidR="00FB637E" w:rsidRPr="00A47F2F" w:rsidTr="00FB637E">
        <w:trPr>
          <w:gridAfter w:val="1"/>
          <w:wAfter w:w="15" w:type="dxa"/>
          <w:trHeight w:val="285"/>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1.j.</w:t>
            </w:r>
          </w:p>
        </w:tc>
        <w:tc>
          <w:tcPr>
            <w:tcW w:w="5273" w:type="dxa"/>
            <w:shd w:val="clear" w:color="auto" w:fill="auto"/>
            <w:vAlign w:val="center"/>
          </w:tcPr>
          <w:p w:rsidR="00FB637E" w:rsidRPr="00201E87" w:rsidRDefault="00FB637E" w:rsidP="00D151E6">
            <w:pPr>
              <w:spacing w:after="0" w:line="240" w:lineRule="auto"/>
              <w:rPr>
                <w:sz w:val="22"/>
                <w:szCs w:val="22"/>
              </w:rPr>
            </w:pPr>
            <w:r w:rsidRPr="005279E2">
              <w:rPr>
                <w:sz w:val="22"/>
                <w:szCs w:val="22"/>
              </w:rPr>
              <w:t>Çevre bili</w:t>
            </w:r>
            <w:r>
              <w:rPr>
                <w:sz w:val="22"/>
                <w:szCs w:val="22"/>
              </w:rPr>
              <w:t xml:space="preserve">ncinin artırılması çerçevesinde </w:t>
            </w:r>
            <w:r w:rsidRPr="005279E2">
              <w:rPr>
                <w:sz w:val="22"/>
                <w:szCs w:val="22"/>
              </w:rPr>
              <w:t>yapılan etki</w:t>
            </w:r>
            <w:r>
              <w:rPr>
                <w:sz w:val="22"/>
                <w:szCs w:val="22"/>
              </w:rPr>
              <w:t>nliklere katılan öğrenci sayısı</w:t>
            </w:r>
          </w:p>
        </w:tc>
        <w:tc>
          <w:tcPr>
            <w:tcW w:w="957" w:type="dxa"/>
            <w:shd w:val="clear" w:color="auto" w:fill="auto"/>
            <w:noWrap/>
            <w:vAlign w:val="center"/>
          </w:tcPr>
          <w:p w:rsidR="00FB637E" w:rsidRDefault="00FB637E" w:rsidP="00FB637E">
            <w:pPr>
              <w:jc w:val="center"/>
            </w:pPr>
            <w:r w:rsidRPr="00D926C2">
              <w:rPr>
                <w:sz w:val="22"/>
                <w:szCs w:val="22"/>
              </w:rPr>
              <w:t>1</w:t>
            </w:r>
            <w:r w:rsidR="006E5597">
              <w:rPr>
                <w:sz w:val="22"/>
                <w:szCs w:val="22"/>
              </w:rPr>
              <w:t>6</w:t>
            </w:r>
          </w:p>
        </w:tc>
        <w:tc>
          <w:tcPr>
            <w:tcW w:w="1092" w:type="dxa"/>
            <w:gridSpan w:val="2"/>
            <w:shd w:val="clear" w:color="auto" w:fill="auto"/>
            <w:noWrap/>
            <w:vAlign w:val="center"/>
          </w:tcPr>
          <w:p w:rsidR="00FB637E" w:rsidRDefault="00FB637E" w:rsidP="00FB637E">
            <w:pPr>
              <w:jc w:val="center"/>
            </w:pPr>
            <w:r w:rsidRPr="00D926C2">
              <w:rPr>
                <w:sz w:val="22"/>
                <w:szCs w:val="22"/>
              </w:rPr>
              <w:t>1</w:t>
            </w:r>
            <w:r w:rsidR="006E5597">
              <w:rPr>
                <w:sz w:val="22"/>
                <w:szCs w:val="22"/>
              </w:rPr>
              <w:t>6</w:t>
            </w:r>
          </w:p>
        </w:tc>
        <w:tc>
          <w:tcPr>
            <w:tcW w:w="1041" w:type="dxa"/>
            <w:vAlign w:val="center"/>
          </w:tcPr>
          <w:p w:rsidR="00FB637E" w:rsidRDefault="00FB637E" w:rsidP="00FB637E">
            <w:pPr>
              <w:jc w:val="center"/>
            </w:pPr>
            <w:r w:rsidRPr="00D926C2">
              <w:rPr>
                <w:sz w:val="22"/>
                <w:szCs w:val="22"/>
              </w:rPr>
              <w:t>1</w:t>
            </w:r>
            <w:r w:rsidR="006E5597">
              <w:rPr>
                <w:sz w:val="22"/>
                <w:szCs w:val="22"/>
              </w:rPr>
              <w:t>6</w:t>
            </w:r>
          </w:p>
        </w:tc>
        <w:tc>
          <w:tcPr>
            <w:tcW w:w="1007" w:type="dxa"/>
            <w:vAlign w:val="center"/>
          </w:tcPr>
          <w:p w:rsidR="00FB637E" w:rsidRDefault="00FB637E" w:rsidP="00FB637E">
            <w:pPr>
              <w:jc w:val="center"/>
            </w:pPr>
            <w:r w:rsidRPr="00D926C2">
              <w:rPr>
                <w:sz w:val="22"/>
                <w:szCs w:val="22"/>
              </w:rPr>
              <w:t>1</w:t>
            </w:r>
            <w:r w:rsidR="006E5597">
              <w:rPr>
                <w:sz w:val="22"/>
                <w:szCs w:val="22"/>
              </w:rPr>
              <w:t>6</w:t>
            </w:r>
          </w:p>
        </w:tc>
        <w:tc>
          <w:tcPr>
            <w:tcW w:w="1092" w:type="dxa"/>
            <w:vAlign w:val="center"/>
          </w:tcPr>
          <w:p w:rsidR="00FB637E" w:rsidRDefault="00FB637E" w:rsidP="00FB637E">
            <w:pPr>
              <w:jc w:val="center"/>
            </w:pPr>
            <w:r w:rsidRPr="00D926C2">
              <w:rPr>
                <w:sz w:val="22"/>
                <w:szCs w:val="22"/>
              </w:rPr>
              <w:t>1</w:t>
            </w:r>
            <w:r w:rsidR="006E5597">
              <w:rPr>
                <w:sz w:val="22"/>
                <w:szCs w:val="22"/>
              </w:rPr>
              <w:t>6</w:t>
            </w:r>
          </w:p>
        </w:tc>
        <w:tc>
          <w:tcPr>
            <w:tcW w:w="1005" w:type="dxa"/>
            <w:vAlign w:val="center"/>
          </w:tcPr>
          <w:p w:rsidR="00FB637E" w:rsidRDefault="00FB637E" w:rsidP="00FB637E">
            <w:pPr>
              <w:jc w:val="center"/>
            </w:pPr>
            <w:r w:rsidRPr="00D926C2">
              <w:rPr>
                <w:sz w:val="22"/>
                <w:szCs w:val="22"/>
              </w:rPr>
              <w:t>1</w:t>
            </w:r>
            <w:r w:rsidR="006E5597">
              <w:rPr>
                <w:sz w:val="22"/>
                <w:szCs w:val="22"/>
              </w:rPr>
              <w:t>6</w:t>
            </w:r>
          </w:p>
        </w:tc>
      </w:tr>
      <w:tr w:rsidR="00096CA4" w:rsidRPr="00A47F2F" w:rsidTr="00FB637E">
        <w:trPr>
          <w:gridAfter w:val="1"/>
          <w:wAfter w:w="15" w:type="dxa"/>
          <w:trHeight w:val="225"/>
        </w:trPr>
        <w:tc>
          <w:tcPr>
            <w:tcW w:w="1526" w:type="dxa"/>
            <w:shd w:val="clear" w:color="auto" w:fill="auto"/>
            <w:vAlign w:val="center"/>
          </w:tcPr>
          <w:p w:rsidR="00096CA4" w:rsidRDefault="00096CA4"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1.k.</w:t>
            </w:r>
          </w:p>
        </w:tc>
        <w:tc>
          <w:tcPr>
            <w:tcW w:w="5273" w:type="dxa"/>
            <w:shd w:val="clear" w:color="auto" w:fill="auto"/>
            <w:vAlign w:val="center"/>
          </w:tcPr>
          <w:p w:rsidR="00096CA4" w:rsidRPr="00201E87" w:rsidRDefault="00096CA4" w:rsidP="00D151E6">
            <w:pPr>
              <w:spacing w:after="0" w:line="240" w:lineRule="auto"/>
              <w:rPr>
                <w:sz w:val="22"/>
                <w:szCs w:val="22"/>
              </w:rPr>
            </w:pPr>
            <w:r w:rsidRPr="005279E2">
              <w:rPr>
                <w:sz w:val="22"/>
                <w:szCs w:val="22"/>
              </w:rPr>
              <w:t>İlk ya</w:t>
            </w:r>
            <w:r>
              <w:rPr>
                <w:sz w:val="22"/>
                <w:szCs w:val="22"/>
              </w:rPr>
              <w:t>rdım bilinci konularında açılan eğitim sayısı</w:t>
            </w:r>
          </w:p>
        </w:tc>
        <w:tc>
          <w:tcPr>
            <w:tcW w:w="957" w:type="dxa"/>
            <w:shd w:val="clear" w:color="auto" w:fill="auto"/>
            <w:noWrap/>
            <w:vAlign w:val="center"/>
          </w:tcPr>
          <w:p w:rsidR="00096CA4" w:rsidRPr="003322A4" w:rsidRDefault="006E5597" w:rsidP="00FB637E">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096CA4" w:rsidRPr="003322A4" w:rsidRDefault="006E5597" w:rsidP="00FB637E">
            <w:pPr>
              <w:spacing w:after="0" w:line="240" w:lineRule="auto"/>
              <w:ind w:right="-15"/>
              <w:jc w:val="center"/>
              <w:rPr>
                <w:sz w:val="22"/>
                <w:szCs w:val="22"/>
              </w:rPr>
            </w:pPr>
            <w:r>
              <w:rPr>
                <w:sz w:val="22"/>
                <w:szCs w:val="22"/>
              </w:rPr>
              <w:t>0</w:t>
            </w:r>
          </w:p>
        </w:tc>
        <w:tc>
          <w:tcPr>
            <w:tcW w:w="1041" w:type="dxa"/>
            <w:vAlign w:val="center"/>
          </w:tcPr>
          <w:p w:rsidR="00096CA4" w:rsidRPr="003322A4" w:rsidRDefault="006E5597" w:rsidP="00FB637E">
            <w:pPr>
              <w:spacing w:after="0" w:line="240" w:lineRule="auto"/>
              <w:ind w:right="34"/>
              <w:jc w:val="center"/>
              <w:rPr>
                <w:sz w:val="22"/>
                <w:szCs w:val="22"/>
              </w:rPr>
            </w:pPr>
            <w:r>
              <w:rPr>
                <w:sz w:val="22"/>
                <w:szCs w:val="22"/>
              </w:rPr>
              <w:t>0</w:t>
            </w:r>
          </w:p>
        </w:tc>
        <w:tc>
          <w:tcPr>
            <w:tcW w:w="1007" w:type="dxa"/>
            <w:vAlign w:val="center"/>
          </w:tcPr>
          <w:p w:rsidR="00096CA4" w:rsidRPr="003322A4" w:rsidRDefault="006E5597" w:rsidP="00FB637E">
            <w:pPr>
              <w:spacing w:after="0" w:line="240" w:lineRule="auto"/>
              <w:jc w:val="center"/>
              <w:rPr>
                <w:sz w:val="22"/>
                <w:szCs w:val="22"/>
              </w:rPr>
            </w:pPr>
            <w:r>
              <w:rPr>
                <w:sz w:val="22"/>
                <w:szCs w:val="22"/>
              </w:rPr>
              <w:t>0</w:t>
            </w:r>
          </w:p>
        </w:tc>
        <w:tc>
          <w:tcPr>
            <w:tcW w:w="1092" w:type="dxa"/>
            <w:vAlign w:val="center"/>
          </w:tcPr>
          <w:p w:rsidR="00096CA4" w:rsidRPr="003322A4" w:rsidRDefault="006E5597" w:rsidP="00FB637E">
            <w:pPr>
              <w:spacing w:after="0" w:line="240" w:lineRule="auto"/>
              <w:jc w:val="center"/>
              <w:rPr>
                <w:sz w:val="22"/>
                <w:szCs w:val="22"/>
              </w:rPr>
            </w:pPr>
            <w:r>
              <w:rPr>
                <w:sz w:val="22"/>
                <w:szCs w:val="22"/>
              </w:rPr>
              <w:t>0</w:t>
            </w:r>
          </w:p>
        </w:tc>
        <w:tc>
          <w:tcPr>
            <w:tcW w:w="1005" w:type="dxa"/>
            <w:vAlign w:val="center"/>
          </w:tcPr>
          <w:p w:rsidR="00096CA4" w:rsidRPr="003322A4" w:rsidRDefault="006E5597" w:rsidP="00FB637E">
            <w:pPr>
              <w:spacing w:after="0" w:line="240" w:lineRule="auto"/>
              <w:ind w:right="19"/>
              <w:jc w:val="center"/>
              <w:rPr>
                <w:sz w:val="22"/>
                <w:szCs w:val="22"/>
              </w:rPr>
            </w:pPr>
            <w:r>
              <w:rPr>
                <w:sz w:val="22"/>
                <w:szCs w:val="22"/>
              </w:rPr>
              <w:t>0</w:t>
            </w:r>
          </w:p>
        </w:tc>
      </w:tr>
      <w:tr w:rsidR="00FB637E" w:rsidRPr="00A47F2F" w:rsidTr="00FB637E">
        <w:trPr>
          <w:gridAfter w:val="1"/>
          <w:wAfter w:w="15" w:type="dxa"/>
          <w:trHeight w:val="240"/>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1.l.</w:t>
            </w:r>
          </w:p>
        </w:tc>
        <w:tc>
          <w:tcPr>
            <w:tcW w:w="5273" w:type="dxa"/>
            <w:shd w:val="clear" w:color="auto" w:fill="auto"/>
            <w:vAlign w:val="center"/>
          </w:tcPr>
          <w:p w:rsidR="00FB637E" w:rsidRPr="00201E87" w:rsidRDefault="00FB637E" w:rsidP="00D151E6">
            <w:pPr>
              <w:spacing w:after="0" w:line="240" w:lineRule="auto"/>
              <w:rPr>
                <w:sz w:val="22"/>
                <w:szCs w:val="22"/>
              </w:rPr>
            </w:pPr>
            <w:r w:rsidRPr="005279E2">
              <w:rPr>
                <w:sz w:val="22"/>
                <w:szCs w:val="22"/>
              </w:rPr>
              <w:t>Bi</w:t>
            </w:r>
            <w:r>
              <w:rPr>
                <w:sz w:val="22"/>
                <w:szCs w:val="22"/>
              </w:rPr>
              <w:t>lim sanat merkezinde yararlanan öğrenci sayısı</w:t>
            </w:r>
          </w:p>
        </w:tc>
        <w:tc>
          <w:tcPr>
            <w:tcW w:w="957" w:type="dxa"/>
            <w:shd w:val="clear" w:color="auto" w:fill="auto"/>
            <w:noWrap/>
            <w:vAlign w:val="center"/>
          </w:tcPr>
          <w:p w:rsidR="00FB637E" w:rsidRPr="003322A4" w:rsidRDefault="00FB637E" w:rsidP="00FB637E">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FB637E" w:rsidRDefault="00FB637E" w:rsidP="00FB637E">
            <w:pPr>
              <w:jc w:val="center"/>
            </w:pPr>
            <w:r w:rsidRPr="00111B0B">
              <w:rPr>
                <w:sz w:val="22"/>
                <w:szCs w:val="22"/>
              </w:rPr>
              <w:t>0</w:t>
            </w:r>
          </w:p>
        </w:tc>
        <w:tc>
          <w:tcPr>
            <w:tcW w:w="1041" w:type="dxa"/>
            <w:vAlign w:val="center"/>
          </w:tcPr>
          <w:p w:rsidR="00FB637E" w:rsidRDefault="00FB637E" w:rsidP="00FB637E">
            <w:pPr>
              <w:jc w:val="center"/>
            </w:pPr>
            <w:r w:rsidRPr="00111B0B">
              <w:rPr>
                <w:sz w:val="22"/>
                <w:szCs w:val="22"/>
              </w:rPr>
              <w:t>0</w:t>
            </w:r>
          </w:p>
        </w:tc>
        <w:tc>
          <w:tcPr>
            <w:tcW w:w="1007" w:type="dxa"/>
            <w:vAlign w:val="center"/>
          </w:tcPr>
          <w:p w:rsidR="00FB637E" w:rsidRDefault="00FB637E" w:rsidP="00FB637E">
            <w:pPr>
              <w:jc w:val="center"/>
            </w:pPr>
            <w:r w:rsidRPr="00111B0B">
              <w:rPr>
                <w:sz w:val="22"/>
                <w:szCs w:val="22"/>
              </w:rPr>
              <w:t>0</w:t>
            </w:r>
          </w:p>
        </w:tc>
        <w:tc>
          <w:tcPr>
            <w:tcW w:w="1092" w:type="dxa"/>
            <w:vAlign w:val="center"/>
          </w:tcPr>
          <w:p w:rsidR="00FB637E" w:rsidRDefault="00FB637E" w:rsidP="00FB637E">
            <w:pPr>
              <w:jc w:val="center"/>
            </w:pPr>
            <w:r w:rsidRPr="00111B0B">
              <w:rPr>
                <w:sz w:val="22"/>
                <w:szCs w:val="22"/>
              </w:rPr>
              <w:t>0</w:t>
            </w:r>
          </w:p>
        </w:tc>
        <w:tc>
          <w:tcPr>
            <w:tcW w:w="1005" w:type="dxa"/>
            <w:vAlign w:val="center"/>
          </w:tcPr>
          <w:p w:rsidR="00FB637E" w:rsidRDefault="00FB637E" w:rsidP="00FB637E">
            <w:pPr>
              <w:jc w:val="center"/>
            </w:pPr>
            <w:r w:rsidRPr="00111B0B">
              <w:rPr>
                <w:sz w:val="22"/>
                <w:szCs w:val="22"/>
              </w:rPr>
              <w:t>0</w:t>
            </w:r>
          </w:p>
        </w:tc>
      </w:tr>
      <w:tr w:rsidR="00FB637E" w:rsidRPr="00A47F2F" w:rsidTr="00FB637E">
        <w:trPr>
          <w:gridAfter w:val="1"/>
          <w:wAfter w:w="15" w:type="dxa"/>
          <w:trHeight w:val="240"/>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1.m.</w:t>
            </w:r>
          </w:p>
        </w:tc>
        <w:tc>
          <w:tcPr>
            <w:tcW w:w="5273" w:type="dxa"/>
            <w:shd w:val="clear" w:color="auto" w:fill="auto"/>
            <w:vAlign w:val="center"/>
          </w:tcPr>
          <w:p w:rsidR="00FB637E" w:rsidRPr="00201E87" w:rsidRDefault="00FB637E" w:rsidP="00D151E6">
            <w:pPr>
              <w:spacing w:after="0" w:line="240" w:lineRule="auto"/>
              <w:rPr>
                <w:sz w:val="22"/>
                <w:szCs w:val="22"/>
              </w:rPr>
            </w:pPr>
            <w:r w:rsidRPr="005279E2">
              <w:rPr>
                <w:sz w:val="22"/>
                <w:szCs w:val="22"/>
              </w:rPr>
              <w:t>RAM’dan yararlanan öğrenci sayısı</w:t>
            </w:r>
          </w:p>
        </w:tc>
        <w:tc>
          <w:tcPr>
            <w:tcW w:w="957" w:type="dxa"/>
            <w:shd w:val="clear" w:color="auto" w:fill="auto"/>
            <w:noWrap/>
            <w:vAlign w:val="center"/>
          </w:tcPr>
          <w:p w:rsidR="00FB637E" w:rsidRDefault="00FB637E" w:rsidP="00FB637E">
            <w:pPr>
              <w:jc w:val="center"/>
            </w:pPr>
            <w:r w:rsidRPr="006C53B1">
              <w:rPr>
                <w:sz w:val="22"/>
                <w:szCs w:val="22"/>
              </w:rPr>
              <w:t>0</w:t>
            </w:r>
          </w:p>
        </w:tc>
        <w:tc>
          <w:tcPr>
            <w:tcW w:w="1092" w:type="dxa"/>
            <w:gridSpan w:val="2"/>
            <w:shd w:val="clear" w:color="auto" w:fill="auto"/>
            <w:noWrap/>
            <w:vAlign w:val="center"/>
          </w:tcPr>
          <w:p w:rsidR="00FB637E" w:rsidRDefault="00FB637E" w:rsidP="00FB637E">
            <w:pPr>
              <w:jc w:val="center"/>
            </w:pPr>
            <w:r w:rsidRPr="006C53B1">
              <w:rPr>
                <w:sz w:val="22"/>
                <w:szCs w:val="22"/>
              </w:rPr>
              <w:t>0</w:t>
            </w:r>
          </w:p>
        </w:tc>
        <w:tc>
          <w:tcPr>
            <w:tcW w:w="1041" w:type="dxa"/>
            <w:vAlign w:val="center"/>
          </w:tcPr>
          <w:p w:rsidR="00FB637E" w:rsidRDefault="00FB637E" w:rsidP="00FB637E">
            <w:pPr>
              <w:jc w:val="center"/>
            </w:pPr>
            <w:r w:rsidRPr="006C53B1">
              <w:rPr>
                <w:sz w:val="22"/>
                <w:szCs w:val="22"/>
              </w:rPr>
              <w:t>0</w:t>
            </w:r>
          </w:p>
        </w:tc>
        <w:tc>
          <w:tcPr>
            <w:tcW w:w="1007" w:type="dxa"/>
            <w:vAlign w:val="center"/>
          </w:tcPr>
          <w:p w:rsidR="00FB637E" w:rsidRDefault="00FB637E" w:rsidP="00FB637E">
            <w:pPr>
              <w:jc w:val="center"/>
            </w:pPr>
            <w:r w:rsidRPr="006C53B1">
              <w:rPr>
                <w:sz w:val="22"/>
                <w:szCs w:val="22"/>
              </w:rPr>
              <w:t>0</w:t>
            </w:r>
          </w:p>
        </w:tc>
        <w:tc>
          <w:tcPr>
            <w:tcW w:w="1092" w:type="dxa"/>
            <w:vAlign w:val="center"/>
          </w:tcPr>
          <w:p w:rsidR="00FB637E" w:rsidRDefault="00FB637E" w:rsidP="00FB637E">
            <w:pPr>
              <w:jc w:val="center"/>
            </w:pPr>
            <w:r w:rsidRPr="006C53B1">
              <w:rPr>
                <w:sz w:val="22"/>
                <w:szCs w:val="22"/>
              </w:rPr>
              <w:t>0</w:t>
            </w:r>
          </w:p>
        </w:tc>
        <w:tc>
          <w:tcPr>
            <w:tcW w:w="1005" w:type="dxa"/>
            <w:vAlign w:val="center"/>
          </w:tcPr>
          <w:p w:rsidR="00FB637E" w:rsidRDefault="00FB637E" w:rsidP="00FB637E">
            <w:pPr>
              <w:jc w:val="center"/>
            </w:pPr>
            <w:r w:rsidRPr="006C53B1">
              <w:rPr>
                <w:sz w:val="22"/>
                <w:szCs w:val="22"/>
              </w:rPr>
              <w:t>0</w:t>
            </w:r>
          </w:p>
        </w:tc>
      </w:tr>
      <w:tr w:rsidR="00FB637E" w:rsidRPr="00A47F2F" w:rsidTr="00FB637E">
        <w:trPr>
          <w:gridAfter w:val="1"/>
          <w:wAfter w:w="15" w:type="dxa"/>
          <w:trHeight w:val="285"/>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1.n.</w:t>
            </w:r>
          </w:p>
        </w:tc>
        <w:tc>
          <w:tcPr>
            <w:tcW w:w="5273" w:type="dxa"/>
            <w:shd w:val="clear" w:color="auto" w:fill="auto"/>
            <w:vAlign w:val="center"/>
          </w:tcPr>
          <w:p w:rsidR="00FB637E" w:rsidRPr="00201E87" w:rsidRDefault="00FB637E" w:rsidP="00D151E6">
            <w:pPr>
              <w:spacing w:after="0" w:line="240" w:lineRule="auto"/>
              <w:rPr>
                <w:sz w:val="22"/>
                <w:szCs w:val="22"/>
              </w:rPr>
            </w:pPr>
            <w:r w:rsidRPr="005279E2">
              <w:rPr>
                <w:sz w:val="22"/>
                <w:szCs w:val="22"/>
              </w:rPr>
              <w:t>Kaynaştı</w:t>
            </w:r>
            <w:r>
              <w:rPr>
                <w:sz w:val="22"/>
                <w:szCs w:val="22"/>
              </w:rPr>
              <w:t>rma yoluyla eğitim alan öğrenci sayısı</w:t>
            </w:r>
          </w:p>
        </w:tc>
        <w:tc>
          <w:tcPr>
            <w:tcW w:w="957" w:type="dxa"/>
            <w:shd w:val="clear" w:color="auto" w:fill="auto"/>
            <w:noWrap/>
            <w:vAlign w:val="center"/>
          </w:tcPr>
          <w:p w:rsidR="00FB637E" w:rsidRDefault="00FB637E" w:rsidP="00FB637E">
            <w:pPr>
              <w:jc w:val="center"/>
            </w:pPr>
            <w:r w:rsidRPr="00C90EBC">
              <w:rPr>
                <w:sz w:val="22"/>
                <w:szCs w:val="22"/>
              </w:rPr>
              <w:t>0</w:t>
            </w:r>
          </w:p>
        </w:tc>
        <w:tc>
          <w:tcPr>
            <w:tcW w:w="1092" w:type="dxa"/>
            <w:gridSpan w:val="2"/>
            <w:shd w:val="clear" w:color="auto" w:fill="auto"/>
            <w:noWrap/>
            <w:vAlign w:val="center"/>
          </w:tcPr>
          <w:p w:rsidR="00FB637E" w:rsidRDefault="00FB637E" w:rsidP="00FB637E">
            <w:pPr>
              <w:jc w:val="center"/>
            </w:pPr>
            <w:r w:rsidRPr="00C90EBC">
              <w:rPr>
                <w:sz w:val="22"/>
                <w:szCs w:val="22"/>
              </w:rPr>
              <w:t>0</w:t>
            </w:r>
          </w:p>
        </w:tc>
        <w:tc>
          <w:tcPr>
            <w:tcW w:w="1041" w:type="dxa"/>
            <w:vAlign w:val="center"/>
          </w:tcPr>
          <w:p w:rsidR="00FB637E" w:rsidRDefault="00FB637E" w:rsidP="00FB637E">
            <w:pPr>
              <w:jc w:val="center"/>
            </w:pPr>
            <w:r w:rsidRPr="00C90EBC">
              <w:rPr>
                <w:sz w:val="22"/>
                <w:szCs w:val="22"/>
              </w:rPr>
              <w:t>0</w:t>
            </w:r>
          </w:p>
        </w:tc>
        <w:tc>
          <w:tcPr>
            <w:tcW w:w="1007" w:type="dxa"/>
            <w:vAlign w:val="center"/>
          </w:tcPr>
          <w:p w:rsidR="00FB637E" w:rsidRDefault="00FB637E" w:rsidP="00FB637E">
            <w:pPr>
              <w:jc w:val="center"/>
            </w:pPr>
            <w:r w:rsidRPr="00C90EBC">
              <w:rPr>
                <w:sz w:val="22"/>
                <w:szCs w:val="22"/>
              </w:rPr>
              <w:t>0</w:t>
            </w:r>
          </w:p>
        </w:tc>
        <w:tc>
          <w:tcPr>
            <w:tcW w:w="1092" w:type="dxa"/>
            <w:vAlign w:val="center"/>
          </w:tcPr>
          <w:p w:rsidR="00FB637E" w:rsidRDefault="00FB637E" w:rsidP="00FB637E">
            <w:pPr>
              <w:jc w:val="center"/>
            </w:pPr>
            <w:r w:rsidRPr="00C90EBC">
              <w:rPr>
                <w:sz w:val="22"/>
                <w:szCs w:val="22"/>
              </w:rPr>
              <w:t>0</w:t>
            </w:r>
          </w:p>
        </w:tc>
        <w:tc>
          <w:tcPr>
            <w:tcW w:w="1005" w:type="dxa"/>
            <w:vAlign w:val="center"/>
          </w:tcPr>
          <w:p w:rsidR="00FB637E" w:rsidRDefault="00FB637E" w:rsidP="00FB637E">
            <w:pPr>
              <w:jc w:val="center"/>
            </w:pPr>
            <w:r w:rsidRPr="00C90EBC">
              <w:rPr>
                <w:sz w:val="22"/>
                <w:szCs w:val="22"/>
              </w:rPr>
              <w:t>0</w:t>
            </w:r>
          </w:p>
        </w:tc>
      </w:tr>
      <w:tr w:rsidR="00FB637E" w:rsidRPr="00A47F2F" w:rsidTr="00FB637E">
        <w:trPr>
          <w:gridAfter w:val="1"/>
          <w:wAfter w:w="15" w:type="dxa"/>
          <w:trHeight w:val="255"/>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1.o.</w:t>
            </w:r>
          </w:p>
        </w:tc>
        <w:tc>
          <w:tcPr>
            <w:tcW w:w="5273" w:type="dxa"/>
            <w:shd w:val="clear" w:color="auto" w:fill="auto"/>
            <w:vAlign w:val="center"/>
          </w:tcPr>
          <w:p w:rsidR="00FB637E" w:rsidRPr="00201E87" w:rsidRDefault="00FB637E" w:rsidP="00D151E6">
            <w:pPr>
              <w:spacing w:after="0" w:line="240" w:lineRule="auto"/>
              <w:rPr>
                <w:sz w:val="22"/>
                <w:szCs w:val="22"/>
              </w:rPr>
            </w:pPr>
            <w:r w:rsidRPr="005279E2">
              <w:rPr>
                <w:sz w:val="22"/>
                <w:szCs w:val="22"/>
              </w:rPr>
              <w:t>Özel eğitim öğrencilerinin sosyal,</w:t>
            </w:r>
            <w:r>
              <w:rPr>
                <w:sz w:val="22"/>
                <w:szCs w:val="22"/>
              </w:rPr>
              <w:t xml:space="preserve"> </w:t>
            </w:r>
            <w:r w:rsidRPr="005279E2">
              <w:rPr>
                <w:sz w:val="22"/>
                <w:szCs w:val="22"/>
              </w:rPr>
              <w:t>kültürel ve sportif alanlarda, ulusal ve</w:t>
            </w:r>
            <w:r>
              <w:rPr>
                <w:sz w:val="22"/>
                <w:szCs w:val="22"/>
              </w:rPr>
              <w:t xml:space="preserve"> </w:t>
            </w:r>
            <w:r w:rsidRPr="005279E2">
              <w:rPr>
                <w:sz w:val="22"/>
                <w:szCs w:val="22"/>
              </w:rPr>
              <w:t>uluslararası derece yapan öğrenci sayısı</w:t>
            </w:r>
          </w:p>
        </w:tc>
        <w:tc>
          <w:tcPr>
            <w:tcW w:w="957" w:type="dxa"/>
            <w:shd w:val="clear" w:color="auto" w:fill="auto"/>
            <w:noWrap/>
            <w:vAlign w:val="center"/>
          </w:tcPr>
          <w:p w:rsidR="00FB637E" w:rsidRDefault="00FB637E" w:rsidP="00FB637E">
            <w:pPr>
              <w:jc w:val="center"/>
            </w:pPr>
            <w:r w:rsidRPr="001A31DF">
              <w:rPr>
                <w:sz w:val="22"/>
                <w:szCs w:val="22"/>
              </w:rPr>
              <w:t>0</w:t>
            </w:r>
          </w:p>
        </w:tc>
        <w:tc>
          <w:tcPr>
            <w:tcW w:w="1092" w:type="dxa"/>
            <w:gridSpan w:val="2"/>
            <w:shd w:val="clear" w:color="auto" w:fill="auto"/>
            <w:noWrap/>
            <w:vAlign w:val="center"/>
          </w:tcPr>
          <w:p w:rsidR="00FB637E" w:rsidRDefault="00FB637E" w:rsidP="00FB637E">
            <w:pPr>
              <w:jc w:val="center"/>
            </w:pPr>
            <w:r w:rsidRPr="001A31DF">
              <w:rPr>
                <w:sz w:val="22"/>
                <w:szCs w:val="22"/>
              </w:rPr>
              <w:t>0</w:t>
            </w:r>
          </w:p>
        </w:tc>
        <w:tc>
          <w:tcPr>
            <w:tcW w:w="1041" w:type="dxa"/>
            <w:vAlign w:val="center"/>
          </w:tcPr>
          <w:p w:rsidR="00FB637E" w:rsidRDefault="00FB637E" w:rsidP="00FB637E">
            <w:pPr>
              <w:jc w:val="center"/>
            </w:pPr>
            <w:r w:rsidRPr="001A31DF">
              <w:rPr>
                <w:sz w:val="22"/>
                <w:szCs w:val="22"/>
              </w:rPr>
              <w:t>0</w:t>
            </w:r>
          </w:p>
        </w:tc>
        <w:tc>
          <w:tcPr>
            <w:tcW w:w="1007" w:type="dxa"/>
            <w:vAlign w:val="center"/>
          </w:tcPr>
          <w:p w:rsidR="00FB637E" w:rsidRDefault="00FB637E" w:rsidP="00FB637E">
            <w:pPr>
              <w:jc w:val="center"/>
            </w:pPr>
            <w:r w:rsidRPr="001A31DF">
              <w:rPr>
                <w:sz w:val="22"/>
                <w:szCs w:val="22"/>
              </w:rPr>
              <w:t>0</w:t>
            </w:r>
          </w:p>
        </w:tc>
        <w:tc>
          <w:tcPr>
            <w:tcW w:w="1092" w:type="dxa"/>
            <w:vAlign w:val="center"/>
          </w:tcPr>
          <w:p w:rsidR="00FB637E" w:rsidRDefault="00FB637E" w:rsidP="00FB637E">
            <w:pPr>
              <w:jc w:val="center"/>
            </w:pPr>
            <w:r w:rsidRPr="001A31DF">
              <w:rPr>
                <w:sz w:val="22"/>
                <w:szCs w:val="22"/>
              </w:rPr>
              <w:t>0</w:t>
            </w:r>
          </w:p>
        </w:tc>
        <w:tc>
          <w:tcPr>
            <w:tcW w:w="1005" w:type="dxa"/>
            <w:vAlign w:val="center"/>
          </w:tcPr>
          <w:p w:rsidR="00FB637E" w:rsidRDefault="00FB637E" w:rsidP="00FB637E">
            <w:pPr>
              <w:jc w:val="center"/>
            </w:pPr>
            <w:r w:rsidRPr="001A31DF">
              <w:rPr>
                <w:sz w:val="22"/>
                <w:szCs w:val="22"/>
              </w:rPr>
              <w:t>0</w:t>
            </w:r>
          </w:p>
        </w:tc>
      </w:tr>
      <w:tr w:rsidR="00096CA4" w:rsidRPr="00A47F2F" w:rsidTr="00FB637E">
        <w:trPr>
          <w:gridAfter w:val="1"/>
          <w:wAfter w:w="15" w:type="dxa"/>
          <w:trHeight w:val="225"/>
        </w:trPr>
        <w:tc>
          <w:tcPr>
            <w:tcW w:w="1526" w:type="dxa"/>
            <w:shd w:val="clear" w:color="auto" w:fill="auto"/>
            <w:vAlign w:val="center"/>
          </w:tcPr>
          <w:p w:rsidR="00096CA4" w:rsidRDefault="00096CA4"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1.ö.</w:t>
            </w:r>
          </w:p>
        </w:tc>
        <w:tc>
          <w:tcPr>
            <w:tcW w:w="5273" w:type="dxa"/>
            <w:shd w:val="clear" w:color="auto" w:fill="auto"/>
            <w:vAlign w:val="center"/>
          </w:tcPr>
          <w:p w:rsidR="00096CA4" w:rsidRPr="00201E87" w:rsidRDefault="00096CA4" w:rsidP="00D151E6">
            <w:pPr>
              <w:spacing w:after="0" w:line="240" w:lineRule="auto"/>
              <w:rPr>
                <w:sz w:val="22"/>
                <w:szCs w:val="22"/>
              </w:rPr>
            </w:pPr>
            <w:r w:rsidRPr="005279E2">
              <w:rPr>
                <w:sz w:val="22"/>
                <w:szCs w:val="22"/>
              </w:rPr>
              <w:t>Okulda görülen şiddet olaylarına karışan</w:t>
            </w:r>
            <w:r>
              <w:rPr>
                <w:sz w:val="22"/>
                <w:szCs w:val="22"/>
              </w:rPr>
              <w:t xml:space="preserve"> </w:t>
            </w:r>
            <w:r w:rsidRPr="005279E2">
              <w:rPr>
                <w:sz w:val="22"/>
                <w:szCs w:val="22"/>
              </w:rPr>
              <w:t>öğrenci sayısının genel öğrenci sayısına</w:t>
            </w:r>
            <w:r>
              <w:rPr>
                <w:sz w:val="22"/>
                <w:szCs w:val="22"/>
              </w:rPr>
              <w:t xml:space="preserve"> </w:t>
            </w:r>
            <w:r w:rsidRPr="005279E2">
              <w:rPr>
                <w:sz w:val="22"/>
                <w:szCs w:val="22"/>
              </w:rPr>
              <w:t>oranı</w:t>
            </w:r>
          </w:p>
        </w:tc>
        <w:tc>
          <w:tcPr>
            <w:tcW w:w="957" w:type="dxa"/>
            <w:shd w:val="clear" w:color="auto" w:fill="auto"/>
            <w:noWrap/>
            <w:vAlign w:val="center"/>
          </w:tcPr>
          <w:p w:rsidR="00096CA4" w:rsidRPr="003322A4" w:rsidRDefault="006E5597" w:rsidP="00FB637E">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096CA4" w:rsidRPr="003322A4" w:rsidRDefault="00096CA4" w:rsidP="00FB637E">
            <w:pPr>
              <w:spacing w:after="0" w:line="240" w:lineRule="auto"/>
              <w:ind w:right="-15"/>
              <w:jc w:val="center"/>
              <w:rPr>
                <w:sz w:val="22"/>
                <w:szCs w:val="22"/>
              </w:rPr>
            </w:pPr>
            <w:r>
              <w:rPr>
                <w:sz w:val="22"/>
                <w:szCs w:val="22"/>
              </w:rPr>
              <w:t>0</w:t>
            </w:r>
          </w:p>
        </w:tc>
        <w:tc>
          <w:tcPr>
            <w:tcW w:w="1041" w:type="dxa"/>
            <w:vAlign w:val="center"/>
          </w:tcPr>
          <w:p w:rsidR="00096CA4" w:rsidRPr="003322A4" w:rsidRDefault="00096CA4" w:rsidP="00FB637E">
            <w:pPr>
              <w:spacing w:after="0" w:line="240" w:lineRule="auto"/>
              <w:ind w:right="34"/>
              <w:jc w:val="center"/>
              <w:rPr>
                <w:sz w:val="22"/>
                <w:szCs w:val="22"/>
              </w:rPr>
            </w:pPr>
            <w:r>
              <w:rPr>
                <w:sz w:val="22"/>
                <w:szCs w:val="22"/>
              </w:rPr>
              <w:t>0</w:t>
            </w:r>
          </w:p>
        </w:tc>
        <w:tc>
          <w:tcPr>
            <w:tcW w:w="1007" w:type="dxa"/>
            <w:vAlign w:val="center"/>
          </w:tcPr>
          <w:p w:rsidR="00096CA4" w:rsidRPr="003322A4" w:rsidRDefault="00096CA4" w:rsidP="00FB637E">
            <w:pPr>
              <w:spacing w:after="0" w:line="240" w:lineRule="auto"/>
              <w:jc w:val="center"/>
              <w:rPr>
                <w:sz w:val="22"/>
                <w:szCs w:val="22"/>
              </w:rPr>
            </w:pPr>
            <w:r>
              <w:rPr>
                <w:sz w:val="22"/>
                <w:szCs w:val="22"/>
              </w:rPr>
              <w:t>0</w:t>
            </w:r>
          </w:p>
        </w:tc>
        <w:tc>
          <w:tcPr>
            <w:tcW w:w="1092" w:type="dxa"/>
            <w:vAlign w:val="center"/>
          </w:tcPr>
          <w:p w:rsidR="00096CA4" w:rsidRPr="003322A4" w:rsidRDefault="00096CA4" w:rsidP="00FB637E">
            <w:pPr>
              <w:spacing w:after="0" w:line="240" w:lineRule="auto"/>
              <w:jc w:val="center"/>
              <w:rPr>
                <w:sz w:val="22"/>
                <w:szCs w:val="22"/>
              </w:rPr>
            </w:pPr>
            <w:r>
              <w:rPr>
                <w:sz w:val="22"/>
                <w:szCs w:val="22"/>
              </w:rPr>
              <w:t>0</w:t>
            </w:r>
          </w:p>
        </w:tc>
        <w:tc>
          <w:tcPr>
            <w:tcW w:w="1005" w:type="dxa"/>
            <w:vAlign w:val="center"/>
          </w:tcPr>
          <w:p w:rsidR="00096CA4" w:rsidRPr="003322A4" w:rsidRDefault="00096CA4" w:rsidP="00FB637E">
            <w:pPr>
              <w:spacing w:after="0" w:line="240" w:lineRule="auto"/>
              <w:ind w:right="19"/>
              <w:jc w:val="center"/>
              <w:rPr>
                <w:sz w:val="22"/>
                <w:szCs w:val="22"/>
              </w:rPr>
            </w:pPr>
            <w:r>
              <w:rPr>
                <w:sz w:val="22"/>
                <w:szCs w:val="22"/>
              </w:rPr>
              <w:t>0</w:t>
            </w:r>
          </w:p>
        </w:tc>
      </w:tr>
      <w:tr w:rsidR="00FB637E" w:rsidRPr="00A47F2F" w:rsidTr="00FB637E">
        <w:trPr>
          <w:gridAfter w:val="1"/>
          <w:wAfter w:w="15" w:type="dxa"/>
          <w:trHeight w:val="385"/>
        </w:trPr>
        <w:tc>
          <w:tcPr>
            <w:tcW w:w="1526" w:type="dxa"/>
            <w:shd w:val="clear" w:color="auto" w:fill="auto"/>
            <w:vAlign w:val="center"/>
          </w:tcPr>
          <w:p w:rsidR="00FB637E" w:rsidRDefault="00FB637E" w:rsidP="00D151E6">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1.p.</w:t>
            </w:r>
          </w:p>
        </w:tc>
        <w:tc>
          <w:tcPr>
            <w:tcW w:w="5273" w:type="dxa"/>
            <w:shd w:val="clear" w:color="auto" w:fill="auto"/>
            <w:vAlign w:val="center"/>
          </w:tcPr>
          <w:p w:rsidR="00FB637E" w:rsidRPr="005279E2" w:rsidRDefault="00FB637E" w:rsidP="00D151E6">
            <w:pPr>
              <w:spacing w:after="0" w:line="240" w:lineRule="auto"/>
              <w:rPr>
                <w:sz w:val="22"/>
                <w:szCs w:val="22"/>
              </w:rPr>
            </w:pPr>
            <w:r w:rsidRPr="005279E2">
              <w:rPr>
                <w:sz w:val="22"/>
                <w:szCs w:val="22"/>
              </w:rPr>
              <w:t>Ders dışı egzersiz çalışmalarına katılan</w:t>
            </w:r>
            <w:r>
              <w:rPr>
                <w:sz w:val="22"/>
                <w:szCs w:val="22"/>
              </w:rPr>
              <w:t xml:space="preserve"> öğrenci sayısı</w:t>
            </w:r>
          </w:p>
        </w:tc>
        <w:tc>
          <w:tcPr>
            <w:tcW w:w="957" w:type="dxa"/>
            <w:shd w:val="clear" w:color="auto" w:fill="auto"/>
            <w:noWrap/>
            <w:vAlign w:val="center"/>
          </w:tcPr>
          <w:p w:rsidR="00FB637E" w:rsidRDefault="00FB637E" w:rsidP="00FB637E">
            <w:pPr>
              <w:jc w:val="center"/>
            </w:pPr>
            <w:r w:rsidRPr="00FC4C03">
              <w:rPr>
                <w:sz w:val="22"/>
                <w:szCs w:val="22"/>
              </w:rPr>
              <w:t>0</w:t>
            </w:r>
          </w:p>
        </w:tc>
        <w:tc>
          <w:tcPr>
            <w:tcW w:w="1092" w:type="dxa"/>
            <w:gridSpan w:val="2"/>
            <w:shd w:val="clear" w:color="auto" w:fill="auto"/>
            <w:noWrap/>
            <w:vAlign w:val="center"/>
          </w:tcPr>
          <w:p w:rsidR="00FB637E" w:rsidRDefault="00FB637E" w:rsidP="00FB637E">
            <w:pPr>
              <w:jc w:val="center"/>
            </w:pPr>
            <w:r w:rsidRPr="00FC4C03">
              <w:rPr>
                <w:sz w:val="22"/>
                <w:szCs w:val="22"/>
              </w:rPr>
              <w:t>0</w:t>
            </w:r>
          </w:p>
        </w:tc>
        <w:tc>
          <w:tcPr>
            <w:tcW w:w="1041" w:type="dxa"/>
            <w:vAlign w:val="center"/>
          </w:tcPr>
          <w:p w:rsidR="00FB637E" w:rsidRDefault="00FB637E" w:rsidP="00FB637E">
            <w:pPr>
              <w:jc w:val="center"/>
            </w:pPr>
            <w:r w:rsidRPr="00FC4C03">
              <w:rPr>
                <w:sz w:val="22"/>
                <w:szCs w:val="22"/>
              </w:rPr>
              <w:t>0</w:t>
            </w:r>
          </w:p>
        </w:tc>
        <w:tc>
          <w:tcPr>
            <w:tcW w:w="1007" w:type="dxa"/>
            <w:vAlign w:val="center"/>
          </w:tcPr>
          <w:p w:rsidR="00FB637E" w:rsidRDefault="00FB637E" w:rsidP="00FB637E">
            <w:pPr>
              <w:jc w:val="center"/>
            </w:pPr>
            <w:r w:rsidRPr="00FC4C03">
              <w:rPr>
                <w:sz w:val="22"/>
                <w:szCs w:val="22"/>
              </w:rPr>
              <w:t>0</w:t>
            </w:r>
          </w:p>
        </w:tc>
        <w:tc>
          <w:tcPr>
            <w:tcW w:w="1092" w:type="dxa"/>
            <w:vAlign w:val="center"/>
          </w:tcPr>
          <w:p w:rsidR="00FB637E" w:rsidRDefault="00FB637E" w:rsidP="00FB637E">
            <w:pPr>
              <w:jc w:val="center"/>
            </w:pPr>
            <w:r w:rsidRPr="00FC4C03">
              <w:rPr>
                <w:sz w:val="22"/>
                <w:szCs w:val="22"/>
              </w:rPr>
              <w:t>0</w:t>
            </w:r>
          </w:p>
        </w:tc>
        <w:tc>
          <w:tcPr>
            <w:tcW w:w="1005" w:type="dxa"/>
            <w:vAlign w:val="center"/>
          </w:tcPr>
          <w:p w:rsidR="00FB637E" w:rsidRDefault="00FB637E" w:rsidP="00FB637E">
            <w:pPr>
              <w:jc w:val="center"/>
            </w:pPr>
            <w:r w:rsidRPr="00FC4C03">
              <w:rPr>
                <w:sz w:val="22"/>
                <w:szCs w:val="22"/>
              </w:rPr>
              <w:t>0</w:t>
            </w:r>
          </w:p>
        </w:tc>
      </w:tr>
    </w:tbl>
    <w:p w:rsidR="00096CA4" w:rsidRDefault="00096CA4" w:rsidP="00096CA4">
      <w:pPr>
        <w:spacing w:line="236" w:lineRule="auto"/>
        <w:ind w:left="280" w:right="1275" w:firstLine="708"/>
        <w:jc w:val="both"/>
        <w:rPr>
          <w:rFonts w:ascii="Times New Roman" w:hAnsi="Times New Roman"/>
        </w:rPr>
      </w:pPr>
    </w:p>
    <w:p w:rsidR="00096CA4" w:rsidRDefault="00096CA4" w:rsidP="00096CA4">
      <w:pPr>
        <w:spacing w:line="236"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096CA4" w:rsidRDefault="00096CA4" w:rsidP="00096CA4">
      <w:pPr>
        <w:spacing w:line="14" w:lineRule="exact"/>
        <w:ind w:right="1275"/>
        <w:rPr>
          <w:rFonts w:ascii="Times New Roman" w:hAnsi="Times New Roman"/>
        </w:rPr>
      </w:pPr>
    </w:p>
    <w:p w:rsidR="00096CA4" w:rsidRDefault="00096CA4" w:rsidP="00096CA4">
      <w:pPr>
        <w:spacing w:line="234" w:lineRule="auto"/>
        <w:ind w:left="280" w:right="1275" w:firstLine="708"/>
        <w:jc w:val="both"/>
        <w:rPr>
          <w:rFonts w:ascii="Times New Roman" w:hAnsi="Times New Roman"/>
        </w:rPr>
      </w:pPr>
      <w:r>
        <w:rPr>
          <w:rFonts w:ascii="Times New Roman" w:hAnsi="Times New Roman"/>
        </w:rPr>
        <w:lastRenderedPageBreak/>
        <w:t>Koruyucu sağlık hizmetleri, ilk yardım bilinci, sağlıklı beslenme ve kitap okuma alışkanlığı kazandırılması ile ilgili çalışmalar hedeflenmektedir.</w:t>
      </w:r>
    </w:p>
    <w:p w:rsidR="00096CA4" w:rsidRDefault="00096CA4" w:rsidP="00096CA4">
      <w:pPr>
        <w:spacing w:line="14" w:lineRule="exact"/>
        <w:ind w:right="1275"/>
        <w:rPr>
          <w:rFonts w:ascii="Times New Roman" w:hAnsi="Times New Roman"/>
        </w:rPr>
      </w:pPr>
    </w:p>
    <w:p w:rsidR="00096CA4" w:rsidRDefault="00096CA4" w:rsidP="00096CA4">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096CA4" w:rsidRDefault="00096CA4" w:rsidP="00096CA4">
      <w:pPr>
        <w:spacing w:line="14" w:lineRule="exact"/>
        <w:ind w:right="1275"/>
        <w:rPr>
          <w:rFonts w:ascii="Times New Roman" w:hAnsi="Times New Roman"/>
        </w:rPr>
      </w:pPr>
    </w:p>
    <w:p w:rsidR="00096CA4" w:rsidRDefault="00096CA4" w:rsidP="00096CA4">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096CA4" w:rsidRDefault="00096CA4" w:rsidP="00096CA4">
      <w:pPr>
        <w:spacing w:line="14" w:lineRule="exact"/>
        <w:ind w:right="1275"/>
        <w:rPr>
          <w:rFonts w:ascii="Times New Roman" w:hAnsi="Times New Roman"/>
        </w:rPr>
      </w:pPr>
    </w:p>
    <w:p w:rsidR="00096CA4" w:rsidRDefault="00096CA4" w:rsidP="00096CA4">
      <w:pPr>
        <w:spacing w:line="237" w:lineRule="auto"/>
        <w:ind w:left="280" w:right="1275" w:firstLine="708"/>
        <w:jc w:val="both"/>
        <w:rPr>
          <w:rFonts w:ascii="Times New Roman" w:hAnsi="Times New Roman"/>
        </w:rPr>
      </w:pPr>
      <w:r>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096CA4" w:rsidRDefault="00096CA4" w:rsidP="00096CA4">
      <w:pPr>
        <w:spacing w:line="14" w:lineRule="exact"/>
        <w:ind w:right="1275"/>
        <w:rPr>
          <w:rFonts w:ascii="Times New Roman" w:hAnsi="Times New Roman"/>
        </w:rPr>
      </w:pPr>
    </w:p>
    <w:p w:rsidR="00096CA4" w:rsidRDefault="00096CA4" w:rsidP="00096CA4">
      <w:pPr>
        <w:spacing w:line="236"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096CA4" w:rsidRDefault="00096CA4" w:rsidP="00096CA4">
      <w:pPr>
        <w:spacing w:line="14" w:lineRule="exact"/>
        <w:ind w:right="1275"/>
        <w:rPr>
          <w:rFonts w:ascii="Times New Roman" w:hAnsi="Times New Roman"/>
        </w:rPr>
      </w:pPr>
    </w:p>
    <w:p w:rsidR="00096CA4" w:rsidRDefault="00096CA4" w:rsidP="00096CA4">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rsidR="00096CA4" w:rsidRDefault="00096CA4" w:rsidP="00096CA4">
      <w:pPr>
        <w:spacing w:line="14" w:lineRule="exact"/>
        <w:ind w:right="1275"/>
        <w:rPr>
          <w:rFonts w:ascii="Times New Roman" w:hAnsi="Times New Roman"/>
        </w:rPr>
      </w:pPr>
    </w:p>
    <w:p w:rsidR="00096CA4" w:rsidRDefault="00096CA4" w:rsidP="00096CA4">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rsidR="00096CA4" w:rsidRDefault="00096CA4" w:rsidP="00096CA4">
      <w:pPr>
        <w:ind w:right="709"/>
        <w:jc w:val="both"/>
        <w:rPr>
          <w:b/>
          <w:color w:val="FF0000"/>
          <w:szCs w:val="24"/>
        </w:rPr>
      </w:pPr>
    </w:p>
    <w:p w:rsidR="006A4E14" w:rsidRDefault="006A4E14" w:rsidP="00096CA4">
      <w:pPr>
        <w:ind w:right="709"/>
        <w:jc w:val="both"/>
        <w:rPr>
          <w:b/>
          <w:color w:val="FF0000"/>
          <w:szCs w:val="24"/>
        </w:rPr>
      </w:pPr>
    </w:p>
    <w:p w:rsidR="006A4E14" w:rsidRDefault="006A4E14" w:rsidP="00096CA4">
      <w:pPr>
        <w:ind w:right="709"/>
        <w:jc w:val="both"/>
        <w:rPr>
          <w:b/>
          <w:color w:val="FF0000"/>
          <w:szCs w:val="24"/>
        </w:rPr>
      </w:pPr>
    </w:p>
    <w:p w:rsidR="006A4E14" w:rsidRDefault="006A4E14" w:rsidP="00096CA4">
      <w:pPr>
        <w:ind w:right="709"/>
        <w:jc w:val="both"/>
        <w:rPr>
          <w:b/>
          <w:color w:val="FF0000"/>
          <w:szCs w:val="24"/>
        </w:rPr>
      </w:pPr>
    </w:p>
    <w:p w:rsidR="006A4E14" w:rsidRDefault="006A4E14" w:rsidP="00096CA4">
      <w:pPr>
        <w:ind w:right="709"/>
        <w:jc w:val="both"/>
        <w:rPr>
          <w:b/>
          <w:color w:val="FF0000"/>
          <w:szCs w:val="24"/>
        </w:rPr>
      </w:pPr>
    </w:p>
    <w:p w:rsidR="006A4E14" w:rsidRDefault="006A4E14" w:rsidP="00096CA4">
      <w:pPr>
        <w:ind w:right="709"/>
        <w:jc w:val="both"/>
        <w:rPr>
          <w:b/>
          <w:color w:val="FF0000"/>
          <w:szCs w:val="24"/>
        </w:rPr>
      </w:pPr>
    </w:p>
    <w:p w:rsidR="006A4E14" w:rsidRDefault="006A4E14" w:rsidP="00096CA4">
      <w:pPr>
        <w:ind w:right="709"/>
        <w:jc w:val="both"/>
        <w:rPr>
          <w:b/>
          <w:color w:val="FF0000"/>
          <w:szCs w:val="24"/>
        </w:rPr>
      </w:pPr>
    </w:p>
    <w:p w:rsidR="00096CA4" w:rsidRDefault="00096CA4" w:rsidP="00096CA4">
      <w:pPr>
        <w:ind w:right="709"/>
        <w:rPr>
          <w:b/>
          <w:sz w:val="28"/>
        </w:rPr>
      </w:pPr>
      <w:r w:rsidRPr="002B6FDB">
        <w:rPr>
          <w:b/>
          <w:sz w:val="28"/>
        </w:rPr>
        <w:lastRenderedPageBreak/>
        <w:t>Eylemler</w:t>
      </w:r>
    </w:p>
    <w:p w:rsidR="00096CA4" w:rsidRPr="002B6FDB" w:rsidRDefault="00096CA4" w:rsidP="00096CA4">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1060"/>
        <w:gridCol w:w="6974"/>
        <w:gridCol w:w="3484"/>
        <w:gridCol w:w="2808"/>
      </w:tblGrid>
      <w:tr w:rsidR="00096CA4" w:rsidRPr="00A47F2F" w:rsidTr="00D151E6">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96CA4" w:rsidRPr="00A47F2F" w:rsidRDefault="00096CA4" w:rsidP="00D151E6">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center"/>
              <w:rPr>
                <w:b/>
                <w:bCs/>
                <w:color w:val="000000"/>
                <w:szCs w:val="24"/>
              </w:rPr>
            </w:pPr>
            <w:r>
              <w:rPr>
                <w:b/>
                <w:bCs/>
                <w:color w:val="000000"/>
                <w:szCs w:val="24"/>
              </w:rPr>
              <w:t>Eylem Tarihi</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096CA4" w:rsidRDefault="007E66DD" w:rsidP="00D151E6">
            <w:pPr>
              <w:spacing w:line="258" w:lineRule="exact"/>
              <w:rPr>
                <w:rFonts w:ascii="Times New Roman" w:hAnsi="Times New Roman"/>
              </w:rPr>
            </w:pPr>
            <w:r>
              <w:rPr>
                <w:rFonts w:ascii="Times New Roman" w:hAnsi="Times New Roman"/>
              </w:rPr>
              <w:t>Sınıf</w:t>
            </w:r>
            <w:r w:rsidR="00096CA4">
              <w:rPr>
                <w:rFonts w:ascii="Times New Roman" w:hAnsi="Times New Roman"/>
              </w:rPr>
              <w:t xml:space="preserve">  sınav sonuçları analiz edilerek, veriler öğretmenler </w:t>
            </w:r>
            <w:r w:rsidR="00096CA4">
              <w:rPr>
                <w:rFonts w:ascii="Times New Roman" w:hAnsi="Times New Roman"/>
                <w:highlight w:val="white"/>
              </w:rPr>
              <w:t>kurulunda ve zümre toplantılarında yönetici ve öğretmenlerce paylaşılacak ve</w:t>
            </w:r>
            <w:r w:rsidR="00096CA4">
              <w:rPr>
                <w:rFonts w:ascii="Times New Roman" w:hAnsi="Times New Roman"/>
              </w:rPr>
              <w:t xml:space="preserve"> gerekli önlemler alınacaktır</w:t>
            </w:r>
          </w:p>
        </w:tc>
        <w:tc>
          <w:tcPr>
            <w:tcW w:w="1216" w:type="pct"/>
            <w:tcBorders>
              <w:top w:val="nil"/>
              <w:left w:val="nil"/>
              <w:bottom w:val="single" w:sz="8" w:space="0" w:color="auto"/>
              <w:right w:val="single" w:sz="8" w:space="0" w:color="auto"/>
            </w:tcBorders>
            <w:shd w:val="clear" w:color="auto" w:fill="auto"/>
            <w:vAlign w:val="center"/>
          </w:tcPr>
          <w:p w:rsidR="00096CA4" w:rsidRPr="00A47F2F" w:rsidRDefault="007E66DD" w:rsidP="00D151E6">
            <w:pPr>
              <w:spacing w:after="0" w:line="240" w:lineRule="auto"/>
              <w:ind w:right="114"/>
              <w:jc w:val="both"/>
              <w:rPr>
                <w:color w:val="000000"/>
                <w:szCs w:val="24"/>
              </w:rPr>
            </w:pPr>
            <w:r>
              <w:rPr>
                <w:color w:val="000000"/>
                <w:szCs w:val="24"/>
              </w:rPr>
              <w:t>SINIF</w:t>
            </w:r>
            <w:r w:rsidR="00096CA4">
              <w:rPr>
                <w:color w:val="000000"/>
                <w:szCs w:val="24"/>
              </w:rPr>
              <w:t xml:space="preserve"> ÖĞRETMENLERİ İDARECİ VE VELİLER</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80"/>
              <w:jc w:val="both"/>
              <w:rPr>
                <w:color w:val="000000"/>
                <w:szCs w:val="24"/>
              </w:rPr>
            </w:pPr>
            <w:r>
              <w:rPr>
                <w:color w:val="000000"/>
                <w:szCs w:val="24"/>
              </w:rPr>
              <w:t>SINAV SONRASI</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096CA4" w:rsidRDefault="00096CA4" w:rsidP="00D151E6">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14"/>
              <w:jc w:val="both"/>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80"/>
              <w:jc w:val="both"/>
              <w:rPr>
                <w:color w:val="000000"/>
                <w:szCs w:val="24"/>
              </w:rPr>
            </w:pPr>
            <w:r>
              <w:rPr>
                <w:color w:val="000000"/>
                <w:szCs w:val="24"/>
              </w:rPr>
              <w:t>EĞİTİM SÜRESİNCE</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096CA4" w:rsidRDefault="00096CA4" w:rsidP="00D151E6">
            <w:pPr>
              <w:spacing w:line="0" w:lineRule="atLeast"/>
              <w:rPr>
                <w:rFonts w:ascii="Times New Roman" w:hAnsi="Times New Roman"/>
                <w:sz w:val="11"/>
              </w:rPr>
            </w:pPr>
            <w:r>
              <w:rPr>
                <w:rFonts w:ascii="Times New Roman" w:hAnsi="Times New Roman"/>
              </w:rPr>
              <w:t>Okul sağlığı ve hijyen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14"/>
              <w:jc w:val="both"/>
              <w:rPr>
                <w:color w:val="000000"/>
                <w:szCs w:val="24"/>
              </w:rPr>
            </w:pPr>
            <w:r>
              <w:rPr>
                <w:color w:val="000000"/>
                <w:szCs w:val="24"/>
              </w:rPr>
              <w:t>İDAREVE ÖĞRETMENLER</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80"/>
              <w:jc w:val="both"/>
              <w:rPr>
                <w:color w:val="000000"/>
                <w:szCs w:val="24"/>
              </w:rPr>
            </w:pPr>
            <w:r>
              <w:rPr>
                <w:color w:val="000000"/>
                <w:szCs w:val="24"/>
              </w:rPr>
              <w:t>EĞİTİM SÜRESİNCE</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bottom"/>
          </w:tcPr>
          <w:p w:rsidR="00096CA4" w:rsidRDefault="00096CA4" w:rsidP="00D151E6">
            <w:pPr>
              <w:spacing w:line="260" w:lineRule="exact"/>
              <w:rPr>
                <w:rFonts w:ascii="Times New Roman" w:hAnsi="Times New Roman"/>
              </w:rPr>
            </w:pPr>
            <w:r>
              <w:rPr>
                <w:rFonts w:ascii="Times New Roman" w:hAnsi="Times New Roman"/>
              </w:rPr>
              <w:t>Eğitim Bilişim Ağının (EBA) öğrenci, öğretmen ve ilgili bireyler tarafından kullanımını artırmak amacıyla tanıtım faaliyetleri gerçekleştirilecek ve</w:t>
            </w:r>
            <w:r>
              <w:t xml:space="preserve"> </w:t>
            </w:r>
            <w:r w:rsidRPr="009B0326">
              <w:rPr>
                <w:rFonts w:ascii="Times New Roman" w:hAnsi="Times New Roman"/>
              </w:rPr>
              <w:t>EBA’nın etkin kullanımının sağlanması için öğretmenlere hizmetiçi eğitimle</w:t>
            </w:r>
            <w:r>
              <w:rPr>
                <w:rFonts w:ascii="Times New Roman" w:hAnsi="Times New Roman"/>
              </w:rPr>
              <w:t xml:space="preserve"> verilecektir.</w:t>
            </w:r>
            <w:r w:rsidRPr="009B0326">
              <w:rPr>
                <w:rFonts w:ascii="Times New Roman" w:hAnsi="Times New Roman"/>
              </w:rPr>
              <w:t>r</w:t>
            </w:r>
          </w:p>
        </w:tc>
        <w:tc>
          <w:tcPr>
            <w:tcW w:w="1216" w:type="pct"/>
            <w:tcBorders>
              <w:top w:val="nil"/>
              <w:left w:val="nil"/>
              <w:bottom w:val="single" w:sz="8" w:space="0" w:color="auto"/>
              <w:right w:val="single" w:sz="8" w:space="0" w:color="auto"/>
            </w:tcBorders>
            <w:shd w:val="clear" w:color="auto" w:fill="auto"/>
            <w:vAlign w:val="center"/>
          </w:tcPr>
          <w:p w:rsidR="00096CA4" w:rsidRPr="00A47F2F" w:rsidRDefault="007E66DD" w:rsidP="00D151E6">
            <w:pPr>
              <w:spacing w:after="0" w:line="240" w:lineRule="auto"/>
              <w:ind w:right="114"/>
              <w:jc w:val="both"/>
              <w:rPr>
                <w:color w:val="000000"/>
                <w:szCs w:val="24"/>
              </w:rPr>
            </w:pPr>
            <w:r>
              <w:rPr>
                <w:color w:val="000000"/>
                <w:szCs w:val="24"/>
              </w:rPr>
              <w:t>SINIF ÖĞRETMENİ</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80"/>
              <w:jc w:val="both"/>
              <w:rPr>
                <w:color w:val="000000"/>
                <w:szCs w:val="24"/>
              </w:rPr>
            </w:pPr>
            <w:r>
              <w:rPr>
                <w:color w:val="000000"/>
                <w:szCs w:val="24"/>
              </w:rPr>
              <w:t>SENE BAŞI MESLEKİ ÇALIŞMALAR</w:t>
            </w:r>
          </w:p>
        </w:tc>
      </w:tr>
    </w:tbl>
    <w:p w:rsidR="00096CA4" w:rsidRDefault="00096CA4" w:rsidP="00096CA4">
      <w:pPr>
        <w:ind w:right="709"/>
      </w:pPr>
      <w:r>
        <w:t>………………</w:t>
      </w:r>
    </w:p>
    <w:p w:rsidR="00096CA4" w:rsidRPr="00FE6077" w:rsidRDefault="00096CA4" w:rsidP="00096CA4">
      <w:pPr>
        <w:spacing w:line="223" w:lineRule="auto"/>
        <w:ind w:left="280" w:right="1275"/>
        <w:jc w:val="both"/>
        <w:rPr>
          <w:rFonts w:ascii="Times New Roman" w:hAnsi="Times New Roman"/>
          <w:b/>
          <w:color w:val="000000"/>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Pr>
          <w:szCs w:val="24"/>
        </w:rPr>
        <w:t xml:space="preserve"> </w:t>
      </w:r>
      <w:r>
        <w:rPr>
          <w:rFonts w:ascii="Times New Roman" w:hAnsi="Times New Roman"/>
          <w:b/>
          <w:color w:val="0070C0"/>
          <w:sz w:val="28"/>
        </w:rPr>
        <w:t xml:space="preserve"> </w:t>
      </w:r>
      <w:r>
        <w:rPr>
          <w:rFonts w:ascii="Times New Roman" w:hAnsi="Times New Roman"/>
          <w:b/>
          <w:color w:val="000000"/>
        </w:rPr>
        <w:t>Eğitimde yenilikçi yaklaşımları kullanarak</w:t>
      </w:r>
      <w:r>
        <w:rPr>
          <w:rFonts w:ascii="Times New Roman" w:hAnsi="Times New Roman"/>
          <w:b/>
          <w:color w:val="0070C0"/>
          <w:sz w:val="28"/>
        </w:rPr>
        <w:t xml:space="preserve"> </w:t>
      </w:r>
      <w:r>
        <w:rPr>
          <w:rFonts w:ascii="Times New Roman" w:hAnsi="Times New Roman"/>
          <w:b/>
          <w:color w:val="0D0D0D"/>
        </w:rPr>
        <w:t>yerel, ulusal ve</w:t>
      </w:r>
      <w:r>
        <w:rPr>
          <w:rFonts w:ascii="Times New Roman" w:hAnsi="Times New Roman"/>
          <w:b/>
          <w:color w:val="0070C0"/>
          <w:sz w:val="28"/>
        </w:rPr>
        <w:t xml:space="preserve"> </w:t>
      </w:r>
      <w:r>
        <w:rPr>
          <w:rFonts w:ascii="Times New Roman" w:hAnsi="Times New Roman"/>
          <w:b/>
          <w:color w:val="0D0D0D"/>
        </w:rPr>
        <w:t xml:space="preserve">uluslararası projelerle; </w:t>
      </w:r>
      <w:r>
        <w:rPr>
          <w:rFonts w:ascii="Times New Roman" w:hAnsi="Times New Roman"/>
          <w:b/>
          <w:color w:val="000000"/>
        </w:rPr>
        <w:t>bireylerin yeterliliğini ve uluslararası öğrenci/öğretmen hareketliliğini</w:t>
      </w:r>
      <w:r>
        <w:rPr>
          <w:rFonts w:ascii="Times New Roman" w:hAnsi="Times New Roman"/>
          <w:b/>
          <w:color w:val="0D0D0D"/>
        </w:rPr>
        <w:t xml:space="preserve"> </w:t>
      </w:r>
      <w:r>
        <w:rPr>
          <w:rFonts w:ascii="Times New Roman" w:hAnsi="Times New Roman"/>
          <w:b/>
          <w:color w:val="000000"/>
        </w:rPr>
        <w:t>artırmak</w:t>
      </w:r>
    </w:p>
    <w:p w:rsidR="00096CA4" w:rsidRPr="002B6FDB" w:rsidRDefault="00096CA4" w:rsidP="00096CA4">
      <w:pPr>
        <w:ind w:right="709"/>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96CA4" w:rsidRPr="00A47F2F" w:rsidTr="00D151E6">
        <w:trPr>
          <w:trHeight w:val="421"/>
        </w:trPr>
        <w:tc>
          <w:tcPr>
            <w:tcW w:w="1757" w:type="dxa"/>
            <w:vMerge w:val="restart"/>
            <w:shd w:val="clear" w:color="auto" w:fill="auto"/>
            <w:noWrap/>
            <w:vAlign w:val="center"/>
            <w:hideMark/>
          </w:tcPr>
          <w:p w:rsidR="00096CA4" w:rsidRPr="003322A4" w:rsidRDefault="00096CA4" w:rsidP="00D151E6">
            <w:pPr>
              <w:spacing w:after="0" w:line="240" w:lineRule="auto"/>
              <w:ind w:right="709"/>
              <w:rPr>
                <w:b/>
                <w:bCs/>
                <w:color w:val="000000"/>
                <w:sz w:val="22"/>
                <w:szCs w:val="22"/>
              </w:rPr>
            </w:pPr>
            <w:r>
              <w:rPr>
                <w:b/>
                <w:bCs/>
                <w:color w:val="000000"/>
                <w:sz w:val="22"/>
                <w:szCs w:val="22"/>
              </w:rPr>
              <w:t>No</w:t>
            </w:r>
          </w:p>
        </w:tc>
        <w:tc>
          <w:tcPr>
            <w:tcW w:w="5042" w:type="dxa"/>
            <w:vMerge w:val="restart"/>
            <w:shd w:val="clear" w:color="auto" w:fill="auto"/>
            <w:vAlign w:val="center"/>
            <w:hideMark/>
          </w:tcPr>
          <w:p w:rsidR="00096CA4" w:rsidRPr="003322A4" w:rsidRDefault="00096CA4" w:rsidP="00D151E6">
            <w:pPr>
              <w:spacing w:after="0" w:line="240" w:lineRule="auto"/>
              <w:ind w:right="709"/>
              <w:rPr>
                <w:b/>
                <w:bCs/>
                <w:color w:val="000000"/>
                <w:sz w:val="20"/>
                <w:szCs w:val="22"/>
              </w:rPr>
            </w:pPr>
            <w:r w:rsidRPr="003322A4">
              <w:rPr>
                <w:b/>
                <w:bCs/>
                <w:color w:val="000000"/>
                <w:sz w:val="20"/>
                <w:szCs w:val="22"/>
              </w:rPr>
              <w:t>PERFORMANS</w:t>
            </w:r>
          </w:p>
          <w:p w:rsidR="00096CA4" w:rsidRPr="003322A4" w:rsidRDefault="00096CA4" w:rsidP="00D151E6">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96CA4" w:rsidRPr="003322A4" w:rsidRDefault="00096CA4" w:rsidP="00D151E6">
            <w:pPr>
              <w:spacing w:after="0" w:line="240" w:lineRule="auto"/>
              <w:ind w:right="27"/>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96CA4" w:rsidRPr="003322A4" w:rsidRDefault="00096CA4" w:rsidP="00D151E6">
            <w:pPr>
              <w:spacing w:after="0" w:line="240" w:lineRule="auto"/>
              <w:ind w:right="709"/>
              <w:rPr>
                <w:b/>
                <w:bCs/>
                <w:color w:val="000000"/>
                <w:sz w:val="22"/>
                <w:szCs w:val="22"/>
              </w:rPr>
            </w:pPr>
            <w:r w:rsidRPr="003322A4">
              <w:rPr>
                <w:b/>
                <w:bCs/>
                <w:color w:val="000000"/>
                <w:sz w:val="22"/>
                <w:szCs w:val="22"/>
              </w:rPr>
              <w:t>HEDEF</w:t>
            </w:r>
          </w:p>
        </w:tc>
      </w:tr>
      <w:tr w:rsidR="00096CA4" w:rsidRPr="00A47F2F" w:rsidTr="00D151E6">
        <w:trPr>
          <w:gridAfter w:val="1"/>
          <w:wAfter w:w="15" w:type="dxa"/>
          <w:trHeight w:val="309"/>
        </w:trPr>
        <w:tc>
          <w:tcPr>
            <w:tcW w:w="1757" w:type="dxa"/>
            <w:vMerge/>
            <w:shd w:val="clear" w:color="auto" w:fill="auto"/>
            <w:vAlign w:val="center"/>
            <w:hideMark/>
          </w:tcPr>
          <w:p w:rsidR="00096CA4" w:rsidRPr="003322A4" w:rsidRDefault="00096CA4" w:rsidP="00D151E6">
            <w:pPr>
              <w:spacing w:after="0" w:line="240" w:lineRule="auto"/>
              <w:ind w:right="709"/>
              <w:rPr>
                <w:b/>
                <w:bCs/>
                <w:sz w:val="22"/>
                <w:szCs w:val="22"/>
              </w:rPr>
            </w:pPr>
          </w:p>
        </w:tc>
        <w:tc>
          <w:tcPr>
            <w:tcW w:w="5042" w:type="dxa"/>
            <w:vMerge/>
            <w:shd w:val="clear" w:color="auto" w:fill="auto"/>
            <w:vAlign w:val="center"/>
            <w:hideMark/>
          </w:tcPr>
          <w:p w:rsidR="00096CA4" w:rsidRPr="003322A4" w:rsidRDefault="00096CA4" w:rsidP="00D151E6">
            <w:pPr>
              <w:spacing w:after="0" w:line="240" w:lineRule="auto"/>
              <w:ind w:right="709"/>
              <w:rPr>
                <w:b/>
                <w:bCs/>
                <w:sz w:val="22"/>
                <w:szCs w:val="22"/>
              </w:rPr>
            </w:pPr>
          </w:p>
        </w:tc>
        <w:tc>
          <w:tcPr>
            <w:tcW w:w="957" w:type="dxa"/>
            <w:shd w:val="clear" w:color="auto" w:fill="auto"/>
            <w:noWrap/>
            <w:vAlign w:val="center"/>
            <w:hideMark/>
          </w:tcPr>
          <w:p w:rsidR="00096CA4" w:rsidRPr="003322A4" w:rsidRDefault="00096CA4" w:rsidP="00D151E6">
            <w:pPr>
              <w:spacing w:after="0" w:line="240" w:lineRule="auto"/>
              <w:ind w:right="27"/>
              <w:rPr>
                <w:b/>
                <w:bCs/>
                <w:sz w:val="22"/>
                <w:szCs w:val="22"/>
              </w:rPr>
            </w:pPr>
            <w:r w:rsidRPr="003322A4">
              <w:rPr>
                <w:b/>
                <w:bCs/>
                <w:sz w:val="22"/>
                <w:szCs w:val="22"/>
              </w:rPr>
              <w:t>2018</w:t>
            </w:r>
          </w:p>
        </w:tc>
        <w:tc>
          <w:tcPr>
            <w:tcW w:w="1092" w:type="dxa"/>
            <w:gridSpan w:val="2"/>
            <w:shd w:val="clear" w:color="auto" w:fill="auto"/>
            <w:noWrap/>
            <w:vAlign w:val="center"/>
            <w:hideMark/>
          </w:tcPr>
          <w:p w:rsidR="00096CA4" w:rsidRPr="003322A4" w:rsidRDefault="00096CA4" w:rsidP="00D151E6">
            <w:pPr>
              <w:spacing w:after="0" w:line="240" w:lineRule="auto"/>
              <w:ind w:right="-15"/>
              <w:rPr>
                <w:b/>
                <w:bCs/>
                <w:sz w:val="22"/>
                <w:szCs w:val="22"/>
              </w:rPr>
            </w:pPr>
            <w:r w:rsidRPr="003322A4">
              <w:rPr>
                <w:b/>
                <w:bCs/>
                <w:sz w:val="22"/>
                <w:szCs w:val="22"/>
              </w:rPr>
              <w:t>2019</w:t>
            </w:r>
          </w:p>
        </w:tc>
        <w:tc>
          <w:tcPr>
            <w:tcW w:w="1041" w:type="dxa"/>
            <w:vAlign w:val="center"/>
          </w:tcPr>
          <w:p w:rsidR="00096CA4" w:rsidRPr="003322A4" w:rsidRDefault="00096CA4" w:rsidP="00D151E6">
            <w:pPr>
              <w:spacing w:after="0" w:line="240" w:lineRule="auto"/>
              <w:ind w:right="34"/>
              <w:rPr>
                <w:b/>
                <w:bCs/>
                <w:sz w:val="22"/>
                <w:szCs w:val="22"/>
              </w:rPr>
            </w:pPr>
            <w:r w:rsidRPr="003322A4">
              <w:rPr>
                <w:b/>
                <w:bCs/>
                <w:sz w:val="22"/>
                <w:szCs w:val="22"/>
              </w:rPr>
              <w:t>2020</w:t>
            </w:r>
          </w:p>
        </w:tc>
        <w:tc>
          <w:tcPr>
            <w:tcW w:w="1007" w:type="dxa"/>
            <w:vAlign w:val="center"/>
          </w:tcPr>
          <w:p w:rsidR="00096CA4" w:rsidRPr="003322A4" w:rsidRDefault="00096CA4" w:rsidP="00D151E6">
            <w:pPr>
              <w:spacing w:after="0" w:line="240" w:lineRule="auto"/>
              <w:rPr>
                <w:b/>
                <w:bCs/>
                <w:sz w:val="22"/>
                <w:szCs w:val="22"/>
              </w:rPr>
            </w:pPr>
            <w:r w:rsidRPr="003322A4">
              <w:rPr>
                <w:b/>
                <w:bCs/>
                <w:sz w:val="22"/>
                <w:szCs w:val="22"/>
              </w:rPr>
              <w:t>2021</w:t>
            </w:r>
          </w:p>
        </w:tc>
        <w:tc>
          <w:tcPr>
            <w:tcW w:w="1092" w:type="dxa"/>
            <w:vAlign w:val="center"/>
          </w:tcPr>
          <w:p w:rsidR="00096CA4" w:rsidRPr="003322A4" w:rsidRDefault="00096CA4" w:rsidP="00D151E6">
            <w:pPr>
              <w:spacing w:after="0" w:line="240" w:lineRule="auto"/>
              <w:ind w:right="6"/>
              <w:rPr>
                <w:b/>
                <w:bCs/>
                <w:sz w:val="22"/>
                <w:szCs w:val="22"/>
              </w:rPr>
            </w:pPr>
            <w:r w:rsidRPr="003322A4">
              <w:rPr>
                <w:b/>
                <w:bCs/>
                <w:sz w:val="22"/>
                <w:szCs w:val="22"/>
              </w:rPr>
              <w:t>2022</w:t>
            </w:r>
          </w:p>
        </w:tc>
        <w:tc>
          <w:tcPr>
            <w:tcW w:w="1005" w:type="dxa"/>
            <w:vAlign w:val="center"/>
          </w:tcPr>
          <w:p w:rsidR="00096CA4" w:rsidRPr="003322A4" w:rsidRDefault="00096CA4" w:rsidP="00D151E6">
            <w:pPr>
              <w:spacing w:after="0" w:line="240" w:lineRule="auto"/>
              <w:rPr>
                <w:b/>
                <w:bCs/>
                <w:sz w:val="22"/>
                <w:szCs w:val="22"/>
              </w:rPr>
            </w:pPr>
            <w:r w:rsidRPr="003322A4">
              <w:rPr>
                <w:b/>
                <w:bCs/>
                <w:sz w:val="22"/>
                <w:szCs w:val="22"/>
              </w:rPr>
              <w:t>2023</w:t>
            </w:r>
          </w:p>
        </w:tc>
      </w:tr>
      <w:tr w:rsidR="002C0FD9" w:rsidRPr="00A47F2F" w:rsidTr="00D151E6">
        <w:trPr>
          <w:gridAfter w:val="1"/>
          <w:wAfter w:w="15" w:type="dxa"/>
          <w:trHeight w:val="549"/>
        </w:trPr>
        <w:tc>
          <w:tcPr>
            <w:tcW w:w="1757" w:type="dxa"/>
            <w:shd w:val="clear" w:color="auto" w:fill="auto"/>
            <w:vAlign w:val="center"/>
          </w:tcPr>
          <w:p w:rsidR="002C0FD9" w:rsidRPr="003322A4" w:rsidRDefault="002C0FD9" w:rsidP="00D151E6">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2.a</w:t>
            </w:r>
          </w:p>
        </w:tc>
        <w:tc>
          <w:tcPr>
            <w:tcW w:w="5042" w:type="dxa"/>
            <w:shd w:val="clear" w:color="auto" w:fill="auto"/>
            <w:vAlign w:val="center"/>
          </w:tcPr>
          <w:p w:rsidR="002C0FD9" w:rsidRPr="003322A4" w:rsidRDefault="002C0FD9" w:rsidP="00D151E6">
            <w:pPr>
              <w:spacing w:after="0" w:line="240" w:lineRule="auto"/>
              <w:ind w:right="709"/>
              <w:rPr>
                <w:sz w:val="22"/>
                <w:szCs w:val="22"/>
              </w:rPr>
            </w:pPr>
            <w:r>
              <w:rPr>
                <w:rFonts w:ascii="Times New Roman" w:hAnsi="Times New Roman"/>
              </w:rPr>
              <w:t>Uygulanan yerel proje sayısı</w:t>
            </w:r>
          </w:p>
        </w:tc>
        <w:tc>
          <w:tcPr>
            <w:tcW w:w="957" w:type="dxa"/>
            <w:shd w:val="clear" w:color="auto" w:fill="auto"/>
            <w:noWrap/>
          </w:tcPr>
          <w:p w:rsidR="002C0FD9" w:rsidRDefault="002C0FD9">
            <w:r w:rsidRPr="00DE4E27">
              <w:rPr>
                <w:sz w:val="22"/>
                <w:szCs w:val="22"/>
              </w:rPr>
              <w:t>0</w:t>
            </w:r>
          </w:p>
        </w:tc>
        <w:tc>
          <w:tcPr>
            <w:tcW w:w="1092" w:type="dxa"/>
            <w:gridSpan w:val="2"/>
            <w:shd w:val="clear" w:color="auto" w:fill="auto"/>
            <w:noWrap/>
          </w:tcPr>
          <w:p w:rsidR="002C0FD9" w:rsidRDefault="002C0FD9">
            <w:r w:rsidRPr="00DE4E27">
              <w:rPr>
                <w:sz w:val="22"/>
                <w:szCs w:val="22"/>
              </w:rPr>
              <w:t>0</w:t>
            </w:r>
          </w:p>
        </w:tc>
        <w:tc>
          <w:tcPr>
            <w:tcW w:w="1041" w:type="dxa"/>
          </w:tcPr>
          <w:p w:rsidR="002C0FD9" w:rsidRDefault="002C0FD9">
            <w:r w:rsidRPr="00DE4E27">
              <w:rPr>
                <w:sz w:val="22"/>
                <w:szCs w:val="22"/>
              </w:rPr>
              <w:t>0</w:t>
            </w:r>
          </w:p>
        </w:tc>
        <w:tc>
          <w:tcPr>
            <w:tcW w:w="1007" w:type="dxa"/>
          </w:tcPr>
          <w:p w:rsidR="002C0FD9" w:rsidRDefault="002C0FD9">
            <w:r w:rsidRPr="00DE4E27">
              <w:rPr>
                <w:sz w:val="22"/>
                <w:szCs w:val="22"/>
              </w:rPr>
              <w:t>0</w:t>
            </w:r>
          </w:p>
        </w:tc>
        <w:tc>
          <w:tcPr>
            <w:tcW w:w="1092" w:type="dxa"/>
          </w:tcPr>
          <w:p w:rsidR="002C0FD9" w:rsidRDefault="002C0FD9">
            <w:r w:rsidRPr="00DE4E27">
              <w:rPr>
                <w:sz w:val="22"/>
                <w:szCs w:val="22"/>
              </w:rPr>
              <w:t>0</w:t>
            </w:r>
          </w:p>
        </w:tc>
        <w:tc>
          <w:tcPr>
            <w:tcW w:w="1005" w:type="dxa"/>
          </w:tcPr>
          <w:p w:rsidR="002C0FD9" w:rsidRDefault="002C0FD9">
            <w:r w:rsidRPr="00DE4E27">
              <w:rPr>
                <w:sz w:val="22"/>
                <w:szCs w:val="22"/>
              </w:rPr>
              <w:t>0</w:t>
            </w:r>
          </w:p>
        </w:tc>
      </w:tr>
      <w:tr w:rsidR="002C0FD9" w:rsidRPr="00A47F2F" w:rsidTr="00D151E6">
        <w:trPr>
          <w:gridAfter w:val="1"/>
          <w:wAfter w:w="15" w:type="dxa"/>
          <w:trHeight w:val="549"/>
        </w:trPr>
        <w:tc>
          <w:tcPr>
            <w:tcW w:w="1757" w:type="dxa"/>
            <w:shd w:val="clear" w:color="auto" w:fill="auto"/>
            <w:vAlign w:val="center"/>
          </w:tcPr>
          <w:p w:rsidR="002C0FD9" w:rsidRPr="003322A4" w:rsidRDefault="002C0FD9" w:rsidP="00D151E6">
            <w:pPr>
              <w:rPr>
                <w:sz w:val="22"/>
                <w:szCs w:val="22"/>
              </w:rPr>
            </w:pPr>
            <w:r>
              <w:rPr>
                <w:b/>
                <w:bCs/>
                <w:color w:val="FF0000"/>
                <w:sz w:val="22"/>
                <w:szCs w:val="22"/>
              </w:rPr>
              <w:t>PG.2.2.b</w:t>
            </w:r>
          </w:p>
        </w:tc>
        <w:tc>
          <w:tcPr>
            <w:tcW w:w="5042" w:type="dxa"/>
            <w:shd w:val="clear" w:color="auto" w:fill="auto"/>
            <w:vAlign w:val="bottom"/>
          </w:tcPr>
          <w:p w:rsidR="002C0FD9" w:rsidRDefault="002C0FD9" w:rsidP="00D151E6">
            <w:pPr>
              <w:spacing w:line="260" w:lineRule="exact"/>
              <w:rPr>
                <w:rFonts w:ascii="Times New Roman" w:hAnsi="Times New Roman"/>
              </w:rPr>
            </w:pPr>
            <w:r>
              <w:rPr>
                <w:rFonts w:ascii="Times New Roman" w:hAnsi="Times New Roman"/>
              </w:rPr>
              <w:t>“AB Proje sayısı</w:t>
            </w:r>
          </w:p>
        </w:tc>
        <w:tc>
          <w:tcPr>
            <w:tcW w:w="957" w:type="dxa"/>
            <w:shd w:val="clear" w:color="auto" w:fill="auto"/>
            <w:noWrap/>
          </w:tcPr>
          <w:p w:rsidR="002C0FD9" w:rsidRDefault="002C0FD9">
            <w:r w:rsidRPr="00DE4E27">
              <w:rPr>
                <w:sz w:val="22"/>
                <w:szCs w:val="22"/>
              </w:rPr>
              <w:t>0</w:t>
            </w:r>
          </w:p>
        </w:tc>
        <w:tc>
          <w:tcPr>
            <w:tcW w:w="1092" w:type="dxa"/>
            <w:gridSpan w:val="2"/>
            <w:shd w:val="clear" w:color="auto" w:fill="auto"/>
            <w:noWrap/>
          </w:tcPr>
          <w:p w:rsidR="002C0FD9" w:rsidRDefault="002C0FD9">
            <w:r w:rsidRPr="00DE4E27">
              <w:rPr>
                <w:sz w:val="22"/>
                <w:szCs w:val="22"/>
              </w:rPr>
              <w:t>0</w:t>
            </w:r>
          </w:p>
        </w:tc>
        <w:tc>
          <w:tcPr>
            <w:tcW w:w="1041" w:type="dxa"/>
          </w:tcPr>
          <w:p w:rsidR="002C0FD9" w:rsidRDefault="002C0FD9">
            <w:r w:rsidRPr="00DE4E27">
              <w:rPr>
                <w:sz w:val="22"/>
                <w:szCs w:val="22"/>
              </w:rPr>
              <w:t>0</w:t>
            </w:r>
          </w:p>
        </w:tc>
        <w:tc>
          <w:tcPr>
            <w:tcW w:w="1007" w:type="dxa"/>
          </w:tcPr>
          <w:p w:rsidR="002C0FD9" w:rsidRDefault="002C0FD9">
            <w:r w:rsidRPr="00DE4E27">
              <w:rPr>
                <w:sz w:val="22"/>
                <w:szCs w:val="22"/>
              </w:rPr>
              <w:t>0</w:t>
            </w:r>
          </w:p>
        </w:tc>
        <w:tc>
          <w:tcPr>
            <w:tcW w:w="1092" w:type="dxa"/>
          </w:tcPr>
          <w:p w:rsidR="002C0FD9" w:rsidRDefault="002C0FD9">
            <w:r w:rsidRPr="00DE4E27">
              <w:rPr>
                <w:sz w:val="22"/>
                <w:szCs w:val="22"/>
              </w:rPr>
              <w:t>0</w:t>
            </w:r>
          </w:p>
        </w:tc>
        <w:tc>
          <w:tcPr>
            <w:tcW w:w="1005" w:type="dxa"/>
          </w:tcPr>
          <w:p w:rsidR="002C0FD9" w:rsidRDefault="002C0FD9">
            <w:r w:rsidRPr="00DE4E27">
              <w:rPr>
                <w:sz w:val="22"/>
                <w:szCs w:val="22"/>
              </w:rPr>
              <w:t>0</w:t>
            </w:r>
          </w:p>
        </w:tc>
      </w:tr>
      <w:tr w:rsidR="002C0FD9" w:rsidRPr="00A47F2F" w:rsidTr="00D151E6">
        <w:trPr>
          <w:gridAfter w:val="1"/>
          <w:wAfter w:w="15" w:type="dxa"/>
          <w:trHeight w:val="549"/>
        </w:trPr>
        <w:tc>
          <w:tcPr>
            <w:tcW w:w="1757" w:type="dxa"/>
            <w:shd w:val="clear" w:color="auto" w:fill="auto"/>
            <w:vAlign w:val="center"/>
          </w:tcPr>
          <w:p w:rsidR="002C0FD9" w:rsidRPr="003322A4" w:rsidRDefault="002C0FD9" w:rsidP="00D151E6">
            <w:pPr>
              <w:rPr>
                <w:sz w:val="22"/>
                <w:szCs w:val="22"/>
              </w:rPr>
            </w:pPr>
            <w:r>
              <w:rPr>
                <w:b/>
                <w:bCs/>
                <w:color w:val="FF0000"/>
                <w:sz w:val="22"/>
                <w:szCs w:val="22"/>
              </w:rPr>
              <w:t>PG.2.2.c.</w:t>
            </w:r>
          </w:p>
        </w:tc>
        <w:tc>
          <w:tcPr>
            <w:tcW w:w="5042" w:type="dxa"/>
            <w:shd w:val="clear" w:color="auto" w:fill="auto"/>
            <w:vAlign w:val="bottom"/>
          </w:tcPr>
          <w:p w:rsidR="002C0FD9" w:rsidRDefault="002C0FD9" w:rsidP="00D151E6">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957" w:type="dxa"/>
            <w:shd w:val="clear" w:color="auto" w:fill="auto"/>
            <w:noWrap/>
          </w:tcPr>
          <w:p w:rsidR="002C0FD9" w:rsidRDefault="002C0FD9">
            <w:r w:rsidRPr="00DE4E27">
              <w:rPr>
                <w:sz w:val="22"/>
                <w:szCs w:val="22"/>
              </w:rPr>
              <w:t>0</w:t>
            </w:r>
          </w:p>
        </w:tc>
        <w:tc>
          <w:tcPr>
            <w:tcW w:w="1092" w:type="dxa"/>
            <w:gridSpan w:val="2"/>
            <w:shd w:val="clear" w:color="auto" w:fill="auto"/>
            <w:noWrap/>
          </w:tcPr>
          <w:p w:rsidR="002C0FD9" w:rsidRDefault="002C0FD9">
            <w:r w:rsidRPr="00DE4E27">
              <w:rPr>
                <w:sz w:val="22"/>
                <w:szCs w:val="22"/>
              </w:rPr>
              <w:t>0</w:t>
            </w:r>
          </w:p>
        </w:tc>
        <w:tc>
          <w:tcPr>
            <w:tcW w:w="1041" w:type="dxa"/>
          </w:tcPr>
          <w:p w:rsidR="002C0FD9" w:rsidRDefault="002C0FD9">
            <w:r w:rsidRPr="00DE4E27">
              <w:rPr>
                <w:sz w:val="22"/>
                <w:szCs w:val="22"/>
              </w:rPr>
              <w:t>0</w:t>
            </w:r>
          </w:p>
        </w:tc>
        <w:tc>
          <w:tcPr>
            <w:tcW w:w="1007" w:type="dxa"/>
          </w:tcPr>
          <w:p w:rsidR="002C0FD9" w:rsidRDefault="002C0FD9">
            <w:r w:rsidRPr="00DE4E27">
              <w:rPr>
                <w:sz w:val="22"/>
                <w:szCs w:val="22"/>
              </w:rPr>
              <w:t>0</w:t>
            </w:r>
          </w:p>
        </w:tc>
        <w:tc>
          <w:tcPr>
            <w:tcW w:w="1092" w:type="dxa"/>
          </w:tcPr>
          <w:p w:rsidR="002C0FD9" w:rsidRDefault="002C0FD9">
            <w:r w:rsidRPr="00DE4E27">
              <w:rPr>
                <w:sz w:val="22"/>
                <w:szCs w:val="22"/>
              </w:rPr>
              <w:t>0</w:t>
            </w:r>
          </w:p>
        </w:tc>
        <w:tc>
          <w:tcPr>
            <w:tcW w:w="1005" w:type="dxa"/>
          </w:tcPr>
          <w:p w:rsidR="002C0FD9" w:rsidRDefault="002C0FD9">
            <w:r w:rsidRPr="00DE4E27">
              <w:rPr>
                <w:sz w:val="22"/>
                <w:szCs w:val="22"/>
              </w:rPr>
              <w:t>0</w:t>
            </w:r>
          </w:p>
        </w:tc>
      </w:tr>
    </w:tbl>
    <w:p w:rsidR="00096CA4" w:rsidRDefault="00096CA4" w:rsidP="00096CA4">
      <w:pPr>
        <w:spacing w:line="272" w:lineRule="auto"/>
        <w:ind w:left="280" w:right="1275" w:firstLine="360"/>
        <w:jc w:val="both"/>
        <w:rPr>
          <w:rFonts w:ascii="Times New Roman" w:hAnsi="Times New Roman"/>
          <w:color w:val="0D0D0D"/>
        </w:rPr>
      </w:pPr>
    </w:p>
    <w:p w:rsidR="00096CA4" w:rsidRDefault="00096CA4" w:rsidP="00096CA4">
      <w:pPr>
        <w:spacing w:line="272" w:lineRule="auto"/>
        <w:ind w:left="280" w:right="1275" w:firstLine="360"/>
        <w:jc w:val="both"/>
        <w:rPr>
          <w:rFonts w:ascii="Times New Roman" w:hAnsi="Times New Roman"/>
          <w:color w:val="0D0D0D"/>
        </w:rPr>
      </w:pPr>
      <w:r>
        <w:rPr>
          <w:rFonts w:ascii="Times New Roman" w:hAnsi="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096CA4" w:rsidRDefault="00096CA4" w:rsidP="00096CA4">
      <w:pPr>
        <w:spacing w:line="270" w:lineRule="auto"/>
        <w:ind w:left="280" w:right="1275" w:firstLine="180"/>
        <w:jc w:val="both"/>
        <w:rPr>
          <w:rFonts w:ascii="Times New Roman" w:hAnsi="Times New Roman"/>
        </w:rPr>
      </w:pPr>
      <w:r>
        <w:rPr>
          <w:rFonts w:ascii="Times New Roman" w:hAnsi="Times New Roman"/>
        </w:rPr>
        <w:t>Eğitimde kalitenin artırılması amacıyla; Stratejik Yönetim ve Planlama, yerel, ulusal ve uluslar arası proje hazırlama ve uygulama konusunda okul/kurum yöneticilerimize eğitimler verilmekte sonuçlar izlenmekte ve değerlendirilmektedir.</w:t>
      </w:r>
    </w:p>
    <w:p w:rsidR="00096CA4" w:rsidRDefault="00096CA4" w:rsidP="00096CA4">
      <w:pPr>
        <w:spacing w:line="262" w:lineRule="auto"/>
        <w:ind w:left="280" w:right="1275" w:firstLine="300"/>
        <w:rPr>
          <w:rFonts w:ascii="Times New Roman" w:hAnsi="Times New Roman"/>
        </w:rPr>
      </w:pPr>
      <w:r>
        <w:rPr>
          <w:rFonts w:ascii="Times New Roman" w:hAnsi="Times New Roman"/>
        </w:rPr>
        <w:t>Yerel, ulusal ve uluslar arası projeler ile kişilere yeni beceriler kazandırılması, onların kişisel gelişimlerinin güçlendirilmesi ve istihdam olanaklarının arttırılması amaçlanıyor.</w:t>
      </w:r>
    </w:p>
    <w:p w:rsidR="00096CA4" w:rsidRDefault="00096CA4" w:rsidP="00096CA4">
      <w:pPr>
        <w:ind w:right="709"/>
        <w:rPr>
          <w:b/>
          <w:sz w:val="28"/>
        </w:rPr>
      </w:pPr>
    </w:p>
    <w:p w:rsidR="00096CA4" w:rsidRDefault="00096CA4" w:rsidP="00096CA4">
      <w:pPr>
        <w:ind w:right="709"/>
        <w:rPr>
          <w:b/>
          <w:sz w:val="28"/>
        </w:rPr>
      </w:pPr>
    </w:p>
    <w:p w:rsidR="00096CA4" w:rsidRDefault="00096CA4" w:rsidP="00096CA4">
      <w:pPr>
        <w:ind w:right="709"/>
        <w:rPr>
          <w:b/>
          <w:sz w:val="28"/>
        </w:rPr>
      </w:pPr>
    </w:p>
    <w:p w:rsidR="006A4E14" w:rsidRDefault="006A4E14" w:rsidP="00096CA4">
      <w:pPr>
        <w:ind w:right="709"/>
        <w:rPr>
          <w:b/>
          <w:sz w:val="28"/>
        </w:rPr>
      </w:pPr>
    </w:p>
    <w:p w:rsidR="006A4E14" w:rsidRDefault="006A4E14" w:rsidP="00096CA4">
      <w:pPr>
        <w:ind w:right="709"/>
        <w:rPr>
          <w:b/>
          <w:sz w:val="28"/>
        </w:rPr>
      </w:pPr>
    </w:p>
    <w:p w:rsidR="00096CA4" w:rsidRDefault="00096CA4" w:rsidP="00096CA4">
      <w:pPr>
        <w:ind w:right="709"/>
        <w:rPr>
          <w:b/>
          <w:sz w:val="28"/>
        </w:rPr>
      </w:pPr>
      <w:r w:rsidRPr="002B6FDB">
        <w:rPr>
          <w:b/>
          <w:sz w:val="28"/>
        </w:rPr>
        <w:lastRenderedPageBreak/>
        <w:t>Eylemler</w:t>
      </w:r>
    </w:p>
    <w:tbl>
      <w:tblPr>
        <w:tblW w:w="4610" w:type="pct"/>
        <w:tblLayout w:type="fixed"/>
        <w:tblCellMar>
          <w:left w:w="70" w:type="dxa"/>
          <w:right w:w="70" w:type="dxa"/>
        </w:tblCellMar>
        <w:tblLook w:val="04A0" w:firstRow="1" w:lastRow="0" w:firstColumn="1" w:lastColumn="0" w:noHBand="0" w:noVBand="1"/>
      </w:tblPr>
      <w:tblGrid>
        <w:gridCol w:w="1060"/>
        <w:gridCol w:w="6974"/>
        <w:gridCol w:w="3484"/>
        <w:gridCol w:w="2808"/>
      </w:tblGrid>
      <w:tr w:rsidR="00096CA4" w:rsidRPr="00A47F2F" w:rsidTr="00D151E6">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96CA4" w:rsidRPr="00A47F2F" w:rsidRDefault="00096CA4" w:rsidP="00D151E6">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center"/>
              <w:rPr>
                <w:b/>
                <w:bCs/>
                <w:color w:val="000000"/>
                <w:szCs w:val="24"/>
              </w:rPr>
            </w:pPr>
            <w:r>
              <w:rPr>
                <w:b/>
                <w:bCs/>
                <w:color w:val="000000"/>
                <w:szCs w:val="24"/>
              </w:rPr>
              <w:t>Eylem Tarihi</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jc w:val="center"/>
              <w:rPr>
                <w:b/>
                <w:bCs/>
                <w:color w:val="000000"/>
                <w:szCs w:val="24"/>
              </w:rPr>
            </w:pPr>
            <w:r>
              <w:rPr>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096CA4" w:rsidRDefault="00096CA4" w:rsidP="00D151E6">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39"/>
              <w:jc w:val="both"/>
              <w:rPr>
                <w:color w:val="000000"/>
                <w:szCs w:val="24"/>
              </w:rPr>
            </w:pPr>
            <w:r>
              <w:rPr>
                <w:color w:val="000000"/>
                <w:szCs w:val="24"/>
              </w:rPr>
              <w:t>SEMİNER DÖNEMLERİ</w:t>
            </w:r>
          </w:p>
        </w:tc>
      </w:tr>
      <w:tr w:rsidR="00096CA4" w:rsidRPr="00A47F2F" w:rsidTr="00D151E6">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096CA4" w:rsidRDefault="00096CA4" w:rsidP="00D151E6">
            <w:pPr>
              <w:spacing w:line="236" w:lineRule="exact"/>
              <w:ind w:left="20"/>
              <w:rPr>
                <w:rFonts w:ascii="Times New Roman" w:hAnsi="Times New Roman"/>
              </w:rPr>
            </w:pPr>
            <w:r>
              <w:rPr>
                <w:rFonts w:ascii="Times New Roman" w:hAnsi="Times New Roman"/>
              </w:rPr>
              <w:t>.</w:t>
            </w:r>
            <w:r>
              <w:t xml:space="preserve"> </w:t>
            </w:r>
            <w:r w:rsidRPr="006B2BA6">
              <w:rPr>
                <w:rFonts w:ascii="Times New Roman" w:hAnsi="Times New Roman"/>
              </w:rPr>
              <w:t>AB'ye üyelik sürecinde ülkemizin eğitim ve ö</w:t>
            </w:r>
            <w:r>
              <w:rPr>
                <w:rFonts w:ascii="Times New Roman" w:hAnsi="Times New Roman"/>
              </w:rPr>
              <w:t xml:space="preserve">ğretim 2020 hedeflerine yönelik </w:t>
            </w:r>
            <w:r w:rsidRPr="006B2BA6">
              <w:rPr>
                <w:rFonts w:ascii="Times New Roman" w:hAnsi="Times New Roman"/>
              </w:rPr>
              <w:t>çalışmalarına müdürlüğümüz personelin</w:t>
            </w:r>
            <w:r>
              <w:rPr>
                <w:rFonts w:ascii="Times New Roman" w:hAnsi="Times New Roman"/>
              </w:rPr>
              <w:t xml:space="preserve">in ERASMUS+ programı kapsamında </w:t>
            </w:r>
            <w:r w:rsidRPr="006B2BA6">
              <w:rPr>
                <w:rFonts w:ascii="Times New Roman" w:hAnsi="Times New Roman"/>
              </w:rPr>
              <w:t>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39"/>
              <w:jc w:val="both"/>
              <w:rPr>
                <w:color w:val="000000"/>
                <w:szCs w:val="24"/>
              </w:rPr>
            </w:pPr>
            <w:r>
              <w:rPr>
                <w:color w:val="000000"/>
                <w:szCs w:val="24"/>
              </w:rPr>
              <w:t>SEMİNER DÖNEMLERİ</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096CA4" w:rsidRDefault="00096CA4" w:rsidP="00D151E6">
            <w:pPr>
              <w:spacing w:line="266" w:lineRule="exact"/>
              <w:ind w:left="20"/>
              <w:rPr>
                <w:rFonts w:ascii="Times New Roman" w:hAnsi="Times New Roman"/>
              </w:rPr>
            </w:pPr>
            <w:r>
              <w:rPr>
                <w:rFonts w:ascii="Times New Roman" w:hAnsi="Times New Roman"/>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114"/>
              <w:jc w:val="both"/>
              <w:rPr>
                <w:color w:val="000000"/>
                <w:szCs w:val="24"/>
              </w:rPr>
            </w:pPr>
            <w:r>
              <w:rPr>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39"/>
              <w:jc w:val="both"/>
              <w:rPr>
                <w:color w:val="000000"/>
                <w:szCs w:val="24"/>
              </w:rPr>
            </w:pPr>
            <w:r>
              <w:rPr>
                <w:color w:val="000000"/>
                <w:szCs w:val="24"/>
              </w:rPr>
              <w:t>EĞİTİM YILI BAŞINDA</w:t>
            </w:r>
          </w:p>
        </w:tc>
      </w:tr>
    </w:tbl>
    <w:p w:rsidR="00096CA4" w:rsidRPr="002B6FDB" w:rsidRDefault="00096CA4" w:rsidP="00096CA4">
      <w:pPr>
        <w:ind w:right="709"/>
      </w:pPr>
    </w:p>
    <w:p w:rsidR="00096CA4" w:rsidRDefault="00096CA4" w:rsidP="00096CA4">
      <w:pPr>
        <w:pStyle w:val="Balk2"/>
        <w:ind w:right="709"/>
      </w:pPr>
      <w:bookmarkStart w:id="46" w:name="_Toc535331139"/>
      <w:r w:rsidRPr="00A47F2F">
        <w:t>TEMA I</w:t>
      </w:r>
      <w:r>
        <w:t>II</w:t>
      </w:r>
      <w:r w:rsidRPr="00A47F2F">
        <w:t>: KURUMSAL KAPASİTE</w:t>
      </w:r>
      <w:bookmarkEnd w:id="46"/>
    </w:p>
    <w:p w:rsidR="00096CA4" w:rsidRDefault="00096CA4" w:rsidP="00096CA4">
      <w:pPr>
        <w:ind w:right="1134"/>
      </w:pPr>
      <w:r>
        <w:t>STRATEJİK AMAÇ 3. Beşeri, fiziki, mali ve teknolojik yapı ile yönetim ve organizasyon yapısını iyileştirerek eğitime erişimi ve eğitimde kaliteyi artıracak etkin ve verimli işleyen bir kurumsal yapıyı tesis etmek.</w:t>
      </w:r>
    </w:p>
    <w:p w:rsidR="00096CA4" w:rsidRDefault="00096CA4" w:rsidP="00096CA4">
      <w:pPr>
        <w:ind w:right="1134"/>
      </w:pPr>
    </w:p>
    <w:p w:rsidR="00096CA4" w:rsidRPr="00FE6077" w:rsidRDefault="00096CA4" w:rsidP="00096CA4">
      <w:pPr>
        <w:ind w:right="1134"/>
      </w:pPr>
      <w:r>
        <w:t>Stratejik Hedef 3.1: Eğitim ve öğretim hizmetlerinin etkin sunumunu sağlamak için; yönetici, öğretmen ve diğer personelin kişisel ve mesleki becerilerini geliştirmek.</w:t>
      </w:r>
    </w:p>
    <w:p w:rsidR="00096CA4" w:rsidRPr="00A47F2F" w:rsidRDefault="00096CA4" w:rsidP="00096CA4">
      <w:pPr>
        <w:ind w:right="709"/>
        <w:rPr>
          <w:szCs w:val="24"/>
        </w:rPr>
      </w:pPr>
    </w:p>
    <w:p w:rsidR="00096CA4" w:rsidRDefault="00096CA4" w:rsidP="00096CA4">
      <w:pPr>
        <w:ind w:right="709"/>
        <w:rPr>
          <w:b/>
          <w:i/>
        </w:rPr>
      </w:pPr>
      <w:bookmarkStart w:id="47" w:name="_Toc416085167"/>
      <w:bookmarkStart w:id="48" w:name="_Toc529519470"/>
    </w:p>
    <w:p w:rsidR="006A4E14" w:rsidRDefault="006A4E14" w:rsidP="00096CA4">
      <w:pPr>
        <w:ind w:right="709"/>
        <w:rPr>
          <w:b/>
          <w:i/>
        </w:rPr>
      </w:pPr>
    </w:p>
    <w:p w:rsidR="00F76477" w:rsidRDefault="00F76477" w:rsidP="00096CA4">
      <w:pPr>
        <w:ind w:right="709"/>
        <w:rPr>
          <w:b/>
          <w:sz w:val="28"/>
        </w:rPr>
      </w:pPr>
    </w:p>
    <w:p w:rsidR="00096CA4" w:rsidRPr="002B6FDB" w:rsidRDefault="00096CA4" w:rsidP="00096CA4">
      <w:pPr>
        <w:ind w:right="709"/>
        <w:rPr>
          <w:b/>
          <w:color w:val="FF0000"/>
          <w:sz w:val="28"/>
        </w:rPr>
      </w:pPr>
      <w:r w:rsidRPr="002B6FDB">
        <w:rPr>
          <w:b/>
          <w:sz w:val="28"/>
        </w:rPr>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096CA4" w:rsidRPr="00A47F2F" w:rsidTr="00D151E6">
        <w:trPr>
          <w:trHeight w:val="421"/>
        </w:trPr>
        <w:tc>
          <w:tcPr>
            <w:tcW w:w="1757" w:type="dxa"/>
            <w:vMerge w:val="restart"/>
            <w:shd w:val="clear" w:color="auto" w:fill="auto"/>
            <w:noWrap/>
            <w:vAlign w:val="center"/>
            <w:hideMark/>
          </w:tcPr>
          <w:p w:rsidR="00096CA4" w:rsidRPr="003322A4" w:rsidRDefault="00096CA4" w:rsidP="00D151E6">
            <w:pPr>
              <w:spacing w:after="0" w:line="240" w:lineRule="auto"/>
              <w:ind w:right="709"/>
              <w:rPr>
                <w:b/>
                <w:bCs/>
                <w:color w:val="000000"/>
                <w:sz w:val="22"/>
                <w:szCs w:val="22"/>
              </w:rPr>
            </w:pPr>
            <w:r>
              <w:rPr>
                <w:b/>
                <w:bCs/>
                <w:color w:val="000000"/>
                <w:sz w:val="22"/>
                <w:szCs w:val="22"/>
              </w:rPr>
              <w:t>No</w:t>
            </w:r>
          </w:p>
        </w:tc>
        <w:tc>
          <w:tcPr>
            <w:tcW w:w="5297" w:type="dxa"/>
            <w:vMerge w:val="restart"/>
            <w:shd w:val="clear" w:color="auto" w:fill="auto"/>
            <w:vAlign w:val="center"/>
            <w:hideMark/>
          </w:tcPr>
          <w:p w:rsidR="00096CA4" w:rsidRPr="003322A4" w:rsidRDefault="00096CA4" w:rsidP="00D151E6">
            <w:pPr>
              <w:spacing w:after="0" w:line="240" w:lineRule="auto"/>
              <w:ind w:right="62"/>
              <w:rPr>
                <w:b/>
                <w:bCs/>
                <w:color w:val="000000"/>
                <w:sz w:val="20"/>
                <w:szCs w:val="22"/>
              </w:rPr>
            </w:pPr>
            <w:r w:rsidRPr="003322A4">
              <w:rPr>
                <w:b/>
                <w:bCs/>
                <w:color w:val="000000"/>
                <w:sz w:val="20"/>
                <w:szCs w:val="22"/>
              </w:rPr>
              <w:t>PERFORMANS</w:t>
            </w:r>
          </w:p>
          <w:p w:rsidR="00096CA4" w:rsidRPr="003322A4" w:rsidRDefault="00096CA4" w:rsidP="00D151E6">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096CA4" w:rsidRPr="003322A4" w:rsidRDefault="00096CA4" w:rsidP="00D151E6">
            <w:pPr>
              <w:tabs>
                <w:tab w:val="left" w:pos="714"/>
              </w:tabs>
              <w:spacing w:after="0" w:line="240" w:lineRule="auto"/>
              <w:ind w:left="-108" w:right="-15"/>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096CA4" w:rsidRPr="003322A4" w:rsidRDefault="00096CA4" w:rsidP="00D151E6">
            <w:pPr>
              <w:spacing w:after="0" w:line="240" w:lineRule="auto"/>
              <w:ind w:right="-15"/>
              <w:rPr>
                <w:b/>
                <w:bCs/>
                <w:color w:val="000000"/>
                <w:sz w:val="22"/>
                <w:szCs w:val="22"/>
              </w:rPr>
            </w:pPr>
            <w:r w:rsidRPr="003322A4">
              <w:rPr>
                <w:b/>
                <w:bCs/>
                <w:color w:val="000000"/>
                <w:sz w:val="22"/>
                <w:szCs w:val="22"/>
              </w:rPr>
              <w:t>HEDEF</w:t>
            </w:r>
          </w:p>
        </w:tc>
      </w:tr>
      <w:tr w:rsidR="00096CA4" w:rsidRPr="00A47F2F" w:rsidTr="00D151E6">
        <w:trPr>
          <w:gridAfter w:val="1"/>
          <w:wAfter w:w="15" w:type="dxa"/>
          <w:trHeight w:val="309"/>
        </w:trPr>
        <w:tc>
          <w:tcPr>
            <w:tcW w:w="1757" w:type="dxa"/>
            <w:vMerge/>
            <w:shd w:val="clear" w:color="auto" w:fill="auto"/>
            <w:vAlign w:val="center"/>
            <w:hideMark/>
          </w:tcPr>
          <w:p w:rsidR="00096CA4" w:rsidRPr="003322A4" w:rsidRDefault="00096CA4" w:rsidP="00D151E6">
            <w:pPr>
              <w:spacing w:after="0" w:line="240" w:lineRule="auto"/>
              <w:ind w:right="709"/>
              <w:rPr>
                <w:b/>
                <w:bCs/>
                <w:sz w:val="22"/>
                <w:szCs w:val="22"/>
              </w:rPr>
            </w:pPr>
          </w:p>
        </w:tc>
        <w:tc>
          <w:tcPr>
            <w:tcW w:w="5297" w:type="dxa"/>
            <w:vMerge/>
            <w:shd w:val="clear" w:color="auto" w:fill="auto"/>
            <w:vAlign w:val="center"/>
            <w:hideMark/>
          </w:tcPr>
          <w:p w:rsidR="00096CA4" w:rsidRPr="003322A4" w:rsidRDefault="00096CA4" w:rsidP="00D151E6">
            <w:pPr>
              <w:spacing w:after="0" w:line="240" w:lineRule="auto"/>
              <w:ind w:right="62"/>
              <w:rPr>
                <w:b/>
                <w:bCs/>
                <w:sz w:val="22"/>
                <w:szCs w:val="22"/>
              </w:rPr>
            </w:pPr>
          </w:p>
        </w:tc>
        <w:tc>
          <w:tcPr>
            <w:tcW w:w="957" w:type="dxa"/>
            <w:shd w:val="clear" w:color="auto" w:fill="auto"/>
            <w:noWrap/>
            <w:vAlign w:val="center"/>
            <w:hideMark/>
          </w:tcPr>
          <w:p w:rsidR="00096CA4" w:rsidRPr="003322A4" w:rsidRDefault="00096CA4" w:rsidP="00D151E6">
            <w:pPr>
              <w:spacing w:after="0" w:line="240" w:lineRule="auto"/>
              <w:ind w:left="-108" w:right="27"/>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096CA4" w:rsidRPr="003322A4" w:rsidRDefault="00096CA4" w:rsidP="00D151E6">
            <w:pPr>
              <w:spacing w:after="0" w:line="240" w:lineRule="auto"/>
              <w:ind w:left="-136" w:right="-15"/>
              <w:jc w:val="center"/>
              <w:rPr>
                <w:b/>
                <w:bCs/>
                <w:sz w:val="22"/>
                <w:szCs w:val="22"/>
              </w:rPr>
            </w:pPr>
            <w:r w:rsidRPr="003322A4">
              <w:rPr>
                <w:b/>
                <w:bCs/>
                <w:sz w:val="22"/>
                <w:szCs w:val="22"/>
              </w:rPr>
              <w:t>2019</w:t>
            </w:r>
          </w:p>
        </w:tc>
        <w:tc>
          <w:tcPr>
            <w:tcW w:w="1041" w:type="dxa"/>
            <w:vAlign w:val="center"/>
          </w:tcPr>
          <w:p w:rsidR="00096CA4" w:rsidRPr="003322A4" w:rsidRDefault="00096CA4" w:rsidP="00D151E6">
            <w:pPr>
              <w:spacing w:after="0" w:line="240" w:lineRule="auto"/>
              <w:ind w:right="-15"/>
              <w:jc w:val="center"/>
              <w:rPr>
                <w:b/>
                <w:bCs/>
                <w:sz w:val="22"/>
                <w:szCs w:val="22"/>
              </w:rPr>
            </w:pPr>
            <w:r w:rsidRPr="003322A4">
              <w:rPr>
                <w:b/>
                <w:bCs/>
                <w:sz w:val="22"/>
                <w:szCs w:val="22"/>
              </w:rPr>
              <w:t>2020</w:t>
            </w:r>
          </w:p>
        </w:tc>
        <w:tc>
          <w:tcPr>
            <w:tcW w:w="1007" w:type="dxa"/>
            <w:vAlign w:val="center"/>
          </w:tcPr>
          <w:p w:rsidR="00096CA4" w:rsidRPr="003322A4" w:rsidRDefault="00096CA4" w:rsidP="00D151E6">
            <w:pPr>
              <w:spacing w:after="0" w:line="240" w:lineRule="auto"/>
              <w:ind w:right="-15"/>
              <w:jc w:val="center"/>
              <w:rPr>
                <w:b/>
                <w:bCs/>
                <w:sz w:val="22"/>
                <w:szCs w:val="22"/>
              </w:rPr>
            </w:pPr>
            <w:r w:rsidRPr="003322A4">
              <w:rPr>
                <w:b/>
                <w:bCs/>
                <w:sz w:val="22"/>
                <w:szCs w:val="22"/>
              </w:rPr>
              <w:t>2021</w:t>
            </w:r>
          </w:p>
        </w:tc>
        <w:tc>
          <w:tcPr>
            <w:tcW w:w="1092" w:type="dxa"/>
            <w:vAlign w:val="center"/>
          </w:tcPr>
          <w:p w:rsidR="00096CA4" w:rsidRPr="003322A4" w:rsidRDefault="00096CA4" w:rsidP="00D151E6">
            <w:pPr>
              <w:spacing w:after="0" w:line="240" w:lineRule="auto"/>
              <w:ind w:right="-15"/>
              <w:jc w:val="center"/>
              <w:rPr>
                <w:b/>
                <w:bCs/>
                <w:sz w:val="22"/>
                <w:szCs w:val="22"/>
              </w:rPr>
            </w:pPr>
            <w:r w:rsidRPr="003322A4">
              <w:rPr>
                <w:b/>
                <w:bCs/>
                <w:sz w:val="22"/>
                <w:szCs w:val="22"/>
              </w:rPr>
              <w:t>2022</w:t>
            </w:r>
          </w:p>
        </w:tc>
        <w:tc>
          <w:tcPr>
            <w:tcW w:w="1005" w:type="dxa"/>
            <w:vAlign w:val="center"/>
          </w:tcPr>
          <w:p w:rsidR="00096CA4" w:rsidRPr="003322A4" w:rsidRDefault="00096CA4" w:rsidP="00D151E6">
            <w:pPr>
              <w:spacing w:after="0" w:line="240" w:lineRule="auto"/>
              <w:ind w:right="-15"/>
              <w:jc w:val="center"/>
              <w:rPr>
                <w:b/>
                <w:bCs/>
                <w:sz w:val="22"/>
                <w:szCs w:val="22"/>
              </w:rPr>
            </w:pPr>
            <w:r w:rsidRPr="003322A4">
              <w:rPr>
                <w:b/>
                <w:bCs/>
                <w:sz w:val="22"/>
                <w:szCs w:val="22"/>
              </w:rPr>
              <w:t>2023</w:t>
            </w:r>
          </w:p>
        </w:tc>
      </w:tr>
      <w:tr w:rsidR="00AF612C" w:rsidRPr="00A47F2F" w:rsidTr="00D151E6">
        <w:trPr>
          <w:gridAfter w:val="1"/>
          <w:wAfter w:w="15" w:type="dxa"/>
          <w:trHeight w:val="549"/>
        </w:trPr>
        <w:tc>
          <w:tcPr>
            <w:tcW w:w="1757" w:type="dxa"/>
            <w:shd w:val="clear" w:color="auto" w:fill="auto"/>
            <w:vAlign w:val="center"/>
          </w:tcPr>
          <w:p w:rsidR="00AF612C" w:rsidRPr="003322A4" w:rsidRDefault="00AF612C" w:rsidP="00D151E6">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Lisansü</w:t>
            </w:r>
            <w:r>
              <w:rPr>
                <w:sz w:val="22"/>
                <w:szCs w:val="22"/>
              </w:rPr>
              <w:t>stü eğitimi tamamlayan personel sayısı</w:t>
            </w:r>
          </w:p>
        </w:tc>
        <w:tc>
          <w:tcPr>
            <w:tcW w:w="957" w:type="dxa"/>
            <w:shd w:val="clear" w:color="auto" w:fill="auto"/>
            <w:noWrap/>
            <w:vAlign w:val="center"/>
          </w:tcPr>
          <w:p w:rsidR="00AF612C" w:rsidRPr="003322A4" w:rsidRDefault="00AF612C" w:rsidP="00D151E6">
            <w:pPr>
              <w:spacing w:after="0" w:line="240" w:lineRule="auto"/>
              <w:ind w:left="-108" w:right="27"/>
              <w:jc w:val="center"/>
              <w:rPr>
                <w:sz w:val="22"/>
                <w:szCs w:val="22"/>
              </w:rPr>
            </w:pPr>
            <w:r>
              <w:rPr>
                <w:sz w:val="22"/>
                <w:szCs w:val="22"/>
              </w:rPr>
              <w:t>0</w:t>
            </w:r>
          </w:p>
        </w:tc>
        <w:tc>
          <w:tcPr>
            <w:tcW w:w="1092" w:type="dxa"/>
            <w:gridSpan w:val="2"/>
            <w:shd w:val="clear" w:color="auto" w:fill="auto"/>
            <w:noWrap/>
          </w:tcPr>
          <w:p w:rsidR="00AF612C" w:rsidRDefault="00AF612C">
            <w:r w:rsidRPr="008B18B7">
              <w:rPr>
                <w:sz w:val="22"/>
                <w:szCs w:val="22"/>
              </w:rPr>
              <w:t>0</w:t>
            </w:r>
          </w:p>
        </w:tc>
        <w:tc>
          <w:tcPr>
            <w:tcW w:w="1041" w:type="dxa"/>
          </w:tcPr>
          <w:p w:rsidR="00AF612C" w:rsidRDefault="00AF612C">
            <w:r w:rsidRPr="008B18B7">
              <w:rPr>
                <w:sz w:val="22"/>
                <w:szCs w:val="22"/>
              </w:rPr>
              <w:t>0</w:t>
            </w:r>
          </w:p>
        </w:tc>
        <w:tc>
          <w:tcPr>
            <w:tcW w:w="1007" w:type="dxa"/>
          </w:tcPr>
          <w:p w:rsidR="00AF612C" w:rsidRDefault="00AF612C">
            <w:r w:rsidRPr="008B18B7">
              <w:rPr>
                <w:sz w:val="22"/>
                <w:szCs w:val="22"/>
              </w:rPr>
              <w:t>0</w:t>
            </w:r>
          </w:p>
        </w:tc>
        <w:tc>
          <w:tcPr>
            <w:tcW w:w="1092" w:type="dxa"/>
          </w:tcPr>
          <w:p w:rsidR="00AF612C" w:rsidRDefault="00AF612C">
            <w:r w:rsidRPr="008B18B7">
              <w:rPr>
                <w:sz w:val="22"/>
                <w:szCs w:val="22"/>
              </w:rPr>
              <w:t>0</w:t>
            </w:r>
          </w:p>
        </w:tc>
        <w:tc>
          <w:tcPr>
            <w:tcW w:w="1005" w:type="dxa"/>
          </w:tcPr>
          <w:p w:rsidR="00AF612C" w:rsidRDefault="00AF612C">
            <w:r w:rsidRPr="008B18B7">
              <w:rPr>
                <w:sz w:val="22"/>
                <w:szCs w:val="22"/>
              </w:rPr>
              <w:t>0</w:t>
            </w:r>
          </w:p>
        </w:tc>
      </w:tr>
      <w:tr w:rsidR="00AF612C" w:rsidRPr="00A47F2F" w:rsidTr="00D151E6">
        <w:trPr>
          <w:gridAfter w:val="1"/>
          <w:wAfter w:w="15" w:type="dxa"/>
          <w:trHeight w:val="549"/>
        </w:trPr>
        <w:tc>
          <w:tcPr>
            <w:tcW w:w="1757" w:type="dxa"/>
            <w:shd w:val="clear" w:color="auto" w:fill="auto"/>
            <w:vAlign w:val="center"/>
          </w:tcPr>
          <w:p w:rsidR="00AF612C" w:rsidRPr="003322A4" w:rsidRDefault="00AF612C"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Öğretmen b</w:t>
            </w:r>
            <w:r>
              <w:rPr>
                <w:sz w:val="22"/>
                <w:szCs w:val="22"/>
              </w:rPr>
              <w:t>aşına yıllık mahalli hizmet içi eğitim süresi (saat)</w:t>
            </w:r>
          </w:p>
        </w:tc>
        <w:tc>
          <w:tcPr>
            <w:tcW w:w="957" w:type="dxa"/>
            <w:shd w:val="clear" w:color="auto" w:fill="auto"/>
            <w:noWrap/>
          </w:tcPr>
          <w:p w:rsidR="00AF612C" w:rsidRDefault="00AF612C">
            <w:r w:rsidRPr="004C049B">
              <w:rPr>
                <w:sz w:val="22"/>
                <w:szCs w:val="22"/>
              </w:rPr>
              <w:t>0</w:t>
            </w:r>
          </w:p>
        </w:tc>
        <w:tc>
          <w:tcPr>
            <w:tcW w:w="1092" w:type="dxa"/>
            <w:gridSpan w:val="2"/>
            <w:shd w:val="clear" w:color="auto" w:fill="auto"/>
            <w:noWrap/>
          </w:tcPr>
          <w:p w:rsidR="00AF612C" w:rsidRDefault="00AF612C">
            <w:r w:rsidRPr="004C049B">
              <w:rPr>
                <w:sz w:val="22"/>
                <w:szCs w:val="22"/>
              </w:rPr>
              <w:t>0</w:t>
            </w:r>
          </w:p>
        </w:tc>
        <w:tc>
          <w:tcPr>
            <w:tcW w:w="1041" w:type="dxa"/>
          </w:tcPr>
          <w:p w:rsidR="00AF612C" w:rsidRDefault="00AF612C">
            <w:r w:rsidRPr="004C049B">
              <w:rPr>
                <w:sz w:val="22"/>
                <w:szCs w:val="22"/>
              </w:rPr>
              <w:t>0</w:t>
            </w:r>
          </w:p>
        </w:tc>
        <w:tc>
          <w:tcPr>
            <w:tcW w:w="1007" w:type="dxa"/>
          </w:tcPr>
          <w:p w:rsidR="00AF612C" w:rsidRDefault="00AF612C">
            <w:r w:rsidRPr="004C049B">
              <w:rPr>
                <w:sz w:val="22"/>
                <w:szCs w:val="22"/>
              </w:rPr>
              <w:t>0</w:t>
            </w:r>
          </w:p>
        </w:tc>
        <w:tc>
          <w:tcPr>
            <w:tcW w:w="1092" w:type="dxa"/>
          </w:tcPr>
          <w:p w:rsidR="00AF612C" w:rsidRDefault="00AF612C">
            <w:r w:rsidRPr="004C049B">
              <w:rPr>
                <w:sz w:val="22"/>
                <w:szCs w:val="22"/>
              </w:rPr>
              <w:t>0</w:t>
            </w:r>
          </w:p>
        </w:tc>
        <w:tc>
          <w:tcPr>
            <w:tcW w:w="1005" w:type="dxa"/>
          </w:tcPr>
          <w:p w:rsidR="00AF612C" w:rsidRDefault="00AF612C">
            <w:r w:rsidRPr="004C049B">
              <w:rPr>
                <w:sz w:val="22"/>
                <w:szCs w:val="22"/>
              </w:rPr>
              <w:t>0</w:t>
            </w:r>
          </w:p>
        </w:tc>
      </w:tr>
      <w:tr w:rsidR="00AF612C" w:rsidRPr="00A47F2F" w:rsidTr="00D151E6">
        <w:trPr>
          <w:gridAfter w:val="1"/>
          <w:wAfter w:w="15" w:type="dxa"/>
          <w:trHeight w:val="486"/>
        </w:trPr>
        <w:tc>
          <w:tcPr>
            <w:tcW w:w="1757" w:type="dxa"/>
            <w:shd w:val="clear" w:color="auto" w:fill="auto"/>
            <w:vAlign w:val="center"/>
          </w:tcPr>
          <w:p w:rsidR="00AF612C" w:rsidRPr="003322A4" w:rsidRDefault="00AF612C"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Mahalli Hİ</w:t>
            </w:r>
            <w:r>
              <w:rPr>
                <w:sz w:val="22"/>
                <w:szCs w:val="22"/>
              </w:rPr>
              <w:t>E’ye katılan yönetici, öğretmen ve personel sayısı</w:t>
            </w:r>
          </w:p>
        </w:tc>
        <w:tc>
          <w:tcPr>
            <w:tcW w:w="957" w:type="dxa"/>
            <w:shd w:val="clear" w:color="auto" w:fill="auto"/>
            <w:noWrap/>
          </w:tcPr>
          <w:p w:rsidR="00AF612C" w:rsidRDefault="00AF612C">
            <w:r w:rsidRPr="003847AC">
              <w:rPr>
                <w:sz w:val="22"/>
                <w:szCs w:val="22"/>
              </w:rPr>
              <w:t>0</w:t>
            </w:r>
          </w:p>
        </w:tc>
        <w:tc>
          <w:tcPr>
            <w:tcW w:w="1092" w:type="dxa"/>
            <w:gridSpan w:val="2"/>
            <w:shd w:val="clear" w:color="auto" w:fill="auto"/>
            <w:noWrap/>
          </w:tcPr>
          <w:p w:rsidR="00AF612C" w:rsidRDefault="00AF612C">
            <w:r w:rsidRPr="003847AC">
              <w:rPr>
                <w:sz w:val="22"/>
                <w:szCs w:val="22"/>
              </w:rPr>
              <w:t>0</w:t>
            </w:r>
          </w:p>
        </w:tc>
        <w:tc>
          <w:tcPr>
            <w:tcW w:w="1041" w:type="dxa"/>
          </w:tcPr>
          <w:p w:rsidR="00AF612C" w:rsidRDefault="00AF612C">
            <w:r w:rsidRPr="003847AC">
              <w:rPr>
                <w:sz w:val="22"/>
                <w:szCs w:val="22"/>
              </w:rPr>
              <w:t>0</w:t>
            </w:r>
          </w:p>
        </w:tc>
        <w:tc>
          <w:tcPr>
            <w:tcW w:w="1007" w:type="dxa"/>
          </w:tcPr>
          <w:p w:rsidR="00AF612C" w:rsidRDefault="00AF612C">
            <w:r w:rsidRPr="003847AC">
              <w:rPr>
                <w:sz w:val="22"/>
                <w:szCs w:val="22"/>
              </w:rPr>
              <w:t>0</w:t>
            </w:r>
          </w:p>
        </w:tc>
        <w:tc>
          <w:tcPr>
            <w:tcW w:w="1092" w:type="dxa"/>
          </w:tcPr>
          <w:p w:rsidR="00AF612C" w:rsidRDefault="00AF612C">
            <w:r w:rsidRPr="003847AC">
              <w:rPr>
                <w:sz w:val="22"/>
                <w:szCs w:val="22"/>
              </w:rPr>
              <w:t>0</w:t>
            </w:r>
          </w:p>
        </w:tc>
        <w:tc>
          <w:tcPr>
            <w:tcW w:w="1005" w:type="dxa"/>
          </w:tcPr>
          <w:p w:rsidR="00AF612C" w:rsidRDefault="00AF612C">
            <w:r w:rsidRPr="003847AC">
              <w:rPr>
                <w:sz w:val="22"/>
                <w:szCs w:val="22"/>
              </w:rPr>
              <w:t>0</w:t>
            </w:r>
          </w:p>
        </w:tc>
      </w:tr>
      <w:tr w:rsidR="00AF612C" w:rsidRPr="00A47F2F" w:rsidTr="00D151E6">
        <w:trPr>
          <w:gridAfter w:val="1"/>
          <w:wAfter w:w="15" w:type="dxa"/>
          <w:trHeight w:val="155"/>
        </w:trPr>
        <w:tc>
          <w:tcPr>
            <w:tcW w:w="1757" w:type="dxa"/>
            <w:shd w:val="clear" w:color="auto" w:fill="auto"/>
            <w:vAlign w:val="center"/>
          </w:tcPr>
          <w:p w:rsidR="00AF612C" w:rsidRPr="003322A4" w:rsidRDefault="00AF612C" w:rsidP="00D151E6">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.D</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tcPr>
          <w:p w:rsidR="00AF612C" w:rsidRDefault="00AF612C">
            <w:r w:rsidRPr="005023C9">
              <w:rPr>
                <w:sz w:val="22"/>
                <w:szCs w:val="22"/>
              </w:rPr>
              <w:t>0</w:t>
            </w:r>
          </w:p>
        </w:tc>
        <w:tc>
          <w:tcPr>
            <w:tcW w:w="1092" w:type="dxa"/>
            <w:gridSpan w:val="2"/>
            <w:shd w:val="clear" w:color="auto" w:fill="auto"/>
            <w:noWrap/>
          </w:tcPr>
          <w:p w:rsidR="00AF612C" w:rsidRDefault="00AF612C">
            <w:r w:rsidRPr="005023C9">
              <w:rPr>
                <w:sz w:val="22"/>
                <w:szCs w:val="22"/>
              </w:rPr>
              <w:t>0</w:t>
            </w:r>
          </w:p>
        </w:tc>
        <w:tc>
          <w:tcPr>
            <w:tcW w:w="1041" w:type="dxa"/>
          </w:tcPr>
          <w:p w:rsidR="00AF612C" w:rsidRDefault="00AF612C">
            <w:r w:rsidRPr="005023C9">
              <w:rPr>
                <w:sz w:val="22"/>
                <w:szCs w:val="22"/>
              </w:rPr>
              <w:t>0</w:t>
            </w:r>
          </w:p>
        </w:tc>
        <w:tc>
          <w:tcPr>
            <w:tcW w:w="1007" w:type="dxa"/>
          </w:tcPr>
          <w:p w:rsidR="00AF612C" w:rsidRDefault="00AF612C">
            <w:r w:rsidRPr="005023C9">
              <w:rPr>
                <w:sz w:val="22"/>
                <w:szCs w:val="22"/>
              </w:rPr>
              <w:t>0</w:t>
            </w:r>
          </w:p>
        </w:tc>
        <w:tc>
          <w:tcPr>
            <w:tcW w:w="1092" w:type="dxa"/>
          </w:tcPr>
          <w:p w:rsidR="00AF612C" w:rsidRDefault="00AF612C">
            <w:r w:rsidRPr="005023C9">
              <w:rPr>
                <w:sz w:val="22"/>
                <w:szCs w:val="22"/>
              </w:rPr>
              <w:t>0</w:t>
            </w:r>
          </w:p>
        </w:tc>
        <w:tc>
          <w:tcPr>
            <w:tcW w:w="1005" w:type="dxa"/>
          </w:tcPr>
          <w:p w:rsidR="00AF612C" w:rsidRDefault="00AF612C">
            <w:r w:rsidRPr="005023C9">
              <w:rPr>
                <w:sz w:val="22"/>
                <w:szCs w:val="22"/>
              </w:rPr>
              <w:t>0</w:t>
            </w:r>
          </w:p>
        </w:tc>
      </w:tr>
      <w:tr w:rsidR="00AF612C" w:rsidRPr="00A47F2F" w:rsidTr="00D151E6">
        <w:trPr>
          <w:gridAfter w:val="1"/>
          <w:wAfter w:w="15" w:type="dxa"/>
          <w:trHeight w:val="318"/>
        </w:trPr>
        <w:tc>
          <w:tcPr>
            <w:tcW w:w="1757" w:type="dxa"/>
            <w:shd w:val="clear" w:color="auto" w:fill="auto"/>
            <w:vAlign w:val="center"/>
          </w:tcPr>
          <w:p w:rsidR="00AF612C" w:rsidRPr="003322A4" w:rsidRDefault="00AF612C" w:rsidP="00D151E6">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 xml:space="preserve">Üstün başarı </w:t>
            </w:r>
            <w:r>
              <w:rPr>
                <w:sz w:val="22"/>
                <w:szCs w:val="22"/>
              </w:rPr>
              <w:t>belgesi verilen personel sayısI</w:t>
            </w:r>
          </w:p>
        </w:tc>
        <w:tc>
          <w:tcPr>
            <w:tcW w:w="957" w:type="dxa"/>
            <w:shd w:val="clear" w:color="auto" w:fill="auto"/>
            <w:noWrap/>
          </w:tcPr>
          <w:p w:rsidR="00AF612C" w:rsidRDefault="00AF612C">
            <w:r w:rsidRPr="008938BC">
              <w:rPr>
                <w:sz w:val="22"/>
                <w:szCs w:val="22"/>
              </w:rPr>
              <w:t>0</w:t>
            </w:r>
          </w:p>
        </w:tc>
        <w:tc>
          <w:tcPr>
            <w:tcW w:w="1092" w:type="dxa"/>
            <w:gridSpan w:val="2"/>
            <w:shd w:val="clear" w:color="auto" w:fill="auto"/>
            <w:noWrap/>
          </w:tcPr>
          <w:p w:rsidR="00AF612C" w:rsidRDefault="00AF612C">
            <w:r w:rsidRPr="008938BC">
              <w:rPr>
                <w:sz w:val="22"/>
                <w:szCs w:val="22"/>
              </w:rPr>
              <w:t>0</w:t>
            </w:r>
          </w:p>
        </w:tc>
        <w:tc>
          <w:tcPr>
            <w:tcW w:w="1041" w:type="dxa"/>
          </w:tcPr>
          <w:p w:rsidR="00AF612C" w:rsidRDefault="00AF612C">
            <w:r w:rsidRPr="008938BC">
              <w:rPr>
                <w:sz w:val="22"/>
                <w:szCs w:val="22"/>
              </w:rPr>
              <w:t>0</w:t>
            </w:r>
          </w:p>
        </w:tc>
        <w:tc>
          <w:tcPr>
            <w:tcW w:w="1007" w:type="dxa"/>
          </w:tcPr>
          <w:p w:rsidR="00AF612C" w:rsidRDefault="00AF612C">
            <w:r w:rsidRPr="008938BC">
              <w:rPr>
                <w:sz w:val="22"/>
                <w:szCs w:val="22"/>
              </w:rPr>
              <w:t>0</w:t>
            </w:r>
          </w:p>
        </w:tc>
        <w:tc>
          <w:tcPr>
            <w:tcW w:w="1092" w:type="dxa"/>
          </w:tcPr>
          <w:p w:rsidR="00AF612C" w:rsidRDefault="00AF612C">
            <w:r w:rsidRPr="008938BC">
              <w:rPr>
                <w:sz w:val="22"/>
                <w:szCs w:val="22"/>
              </w:rPr>
              <w:t>0</w:t>
            </w:r>
          </w:p>
        </w:tc>
        <w:tc>
          <w:tcPr>
            <w:tcW w:w="1005" w:type="dxa"/>
          </w:tcPr>
          <w:p w:rsidR="00AF612C" w:rsidRDefault="00AF612C">
            <w:r w:rsidRPr="008938BC">
              <w:rPr>
                <w:sz w:val="22"/>
                <w:szCs w:val="22"/>
              </w:rPr>
              <w:t>0</w:t>
            </w:r>
          </w:p>
        </w:tc>
      </w:tr>
      <w:tr w:rsidR="00AF612C" w:rsidRPr="00A47F2F" w:rsidTr="00D151E6">
        <w:trPr>
          <w:gridAfter w:val="1"/>
          <w:wAfter w:w="15" w:type="dxa"/>
          <w:trHeight w:val="280"/>
        </w:trPr>
        <w:tc>
          <w:tcPr>
            <w:tcW w:w="1757" w:type="dxa"/>
            <w:shd w:val="clear" w:color="auto" w:fill="auto"/>
            <w:vAlign w:val="center"/>
          </w:tcPr>
          <w:p w:rsidR="00AF612C" w:rsidRPr="003322A4" w:rsidRDefault="00AF612C"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.f</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Pr>
                <w:sz w:val="22"/>
                <w:szCs w:val="22"/>
              </w:rPr>
              <w:t>Ödül alan personel sayısı</w:t>
            </w:r>
          </w:p>
        </w:tc>
        <w:tc>
          <w:tcPr>
            <w:tcW w:w="957" w:type="dxa"/>
            <w:shd w:val="clear" w:color="auto" w:fill="auto"/>
            <w:noWrap/>
          </w:tcPr>
          <w:p w:rsidR="00AF612C" w:rsidRDefault="00AF612C">
            <w:r w:rsidRPr="00C15549">
              <w:rPr>
                <w:sz w:val="22"/>
                <w:szCs w:val="22"/>
              </w:rPr>
              <w:t>0</w:t>
            </w:r>
          </w:p>
        </w:tc>
        <w:tc>
          <w:tcPr>
            <w:tcW w:w="1092" w:type="dxa"/>
            <w:gridSpan w:val="2"/>
            <w:shd w:val="clear" w:color="auto" w:fill="auto"/>
            <w:noWrap/>
          </w:tcPr>
          <w:p w:rsidR="00AF612C" w:rsidRDefault="00AF612C">
            <w:r w:rsidRPr="00C15549">
              <w:rPr>
                <w:sz w:val="22"/>
                <w:szCs w:val="22"/>
              </w:rPr>
              <w:t>0</w:t>
            </w:r>
          </w:p>
        </w:tc>
        <w:tc>
          <w:tcPr>
            <w:tcW w:w="1041" w:type="dxa"/>
          </w:tcPr>
          <w:p w:rsidR="00AF612C" w:rsidRDefault="00AF612C">
            <w:r w:rsidRPr="00C15549">
              <w:rPr>
                <w:sz w:val="22"/>
                <w:szCs w:val="22"/>
              </w:rPr>
              <w:t>0</w:t>
            </w:r>
          </w:p>
        </w:tc>
        <w:tc>
          <w:tcPr>
            <w:tcW w:w="1007" w:type="dxa"/>
          </w:tcPr>
          <w:p w:rsidR="00AF612C" w:rsidRDefault="00AF612C">
            <w:r w:rsidRPr="00C15549">
              <w:rPr>
                <w:sz w:val="22"/>
                <w:szCs w:val="22"/>
              </w:rPr>
              <w:t>0</w:t>
            </w:r>
          </w:p>
        </w:tc>
        <w:tc>
          <w:tcPr>
            <w:tcW w:w="1092" w:type="dxa"/>
          </w:tcPr>
          <w:p w:rsidR="00AF612C" w:rsidRDefault="00AF612C">
            <w:r w:rsidRPr="00C15549">
              <w:rPr>
                <w:sz w:val="22"/>
                <w:szCs w:val="22"/>
              </w:rPr>
              <w:t>0</w:t>
            </w:r>
          </w:p>
        </w:tc>
        <w:tc>
          <w:tcPr>
            <w:tcW w:w="1005" w:type="dxa"/>
          </w:tcPr>
          <w:p w:rsidR="00AF612C" w:rsidRDefault="00AF612C">
            <w:r w:rsidRPr="00C15549">
              <w:rPr>
                <w:sz w:val="22"/>
                <w:szCs w:val="22"/>
              </w:rPr>
              <w:t>0</w:t>
            </w:r>
          </w:p>
        </w:tc>
      </w:tr>
      <w:tr w:rsidR="00AF612C" w:rsidRPr="00A47F2F" w:rsidTr="00D151E6">
        <w:trPr>
          <w:gridAfter w:val="1"/>
          <w:wAfter w:w="15" w:type="dxa"/>
          <w:trHeight w:val="206"/>
        </w:trPr>
        <w:tc>
          <w:tcPr>
            <w:tcW w:w="1757" w:type="dxa"/>
            <w:shd w:val="clear" w:color="auto" w:fill="auto"/>
            <w:vAlign w:val="center"/>
          </w:tcPr>
          <w:p w:rsidR="00AF612C" w:rsidRPr="003322A4" w:rsidRDefault="00AF612C"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.g</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Okul servi</w:t>
            </w:r>
            <w:r>
              <w:rPr>
                <w:sz w:val="22"/>
                <w:szCs w:val="22"/>
              </w:rPr>
              <w:t>s görevlilerine verilen eğitime katılımcı sayısı</w:t>
            </w:r>
          </w:p>
        </w:tc>
        <w:tc>
          <w:tcPr>
            <w:tcW w:w="957" w:type="dxa"/>
            <w:shd w:val="clear" w:color="auto" w:fill="auto"/>
            <w:noWrap/>
          </w:tcPr>
          <w:p w:rsidR="00AF612C" w:rsidRDefault="00AF612C">
            <w:r w:rsidRPr="00761F84">
              <w:rPr>
                <w:sz w:val="22"/>
                <w:szCs w:val="22"/>
              </w:rPr>
              <w:t>0</w:t>
            </w:r>
          </w:p>
        </w:tc>
        <w:tc>
          <w:tcPr>
            <w:tcW w:w="1092" w:type="dxa"/>
            <w:gridSpan w:val="2"/>
            <w:shd w:val="clear" w:color="auto" w:fill="auto"/>
            <w:noWrap/>
          </w:tcPr>
          <w:p w:rsidR="00AF612C" w:rsidRDefault="00AF612C">
            <w:r w:rsidRPr="00761F84">
              <w:rPr>
                <w:sz w:val="22"/>
                <w:szCs w:val="22"/>
              </w:rPr>
              <w:t>0</w:t>
            </w:r>
          </w:p>
        </w:tc>
        <w:tc>
          <w:tcPr>
            <w:tcW w:w="1041" w:type="dxa"/>
          </w:tcPr>
          <w:p w:rsidR="00AF612C" w:rsidRDefault="00AF612C">
            <w:r w:rsidRPr="00761F84">
              <w:rPr>
                <w:sz w:val="22"/>
                <w:szCs w:val="22"/>
              </w:rPr>
              <w:t>0</w:t>
            </w:r>
          </w:p>
        </w:tc>
        <w:tc>
          <w:tcPr>
            <w:tcW w:w="1007" w:type="dxa"/>
          </w:tcPr>
          <w:p w:rsidR="00AF612C" w:rsidRDefault="00AF612C">
            <w:r w:rsidRPr="00761F84">
              <w:rPr>
                <w:sz w:val="22"/>
                <w:szCs w:val="22"/>
              </w:rPr>
              <w:t>0</w:t>
            </w:r>
          </w:p>
        </w:tc>
        <w:tc>
          <w:tcPr>
            <w:tcW w:w="1092" w:type="dxa"/>
          </w:tcPr>
          <w:p w:rsidR="00AF612C" w:rsidRDefault="00AF612C">
            <w:r w:rsidRPr="00761F84">
              <w:rPr>
                <w:sz w:val="22"/>
                <w:szCs w:val="22"/>
              </w:rPr>
              <w:t>0</w:t>
            </w:r>
          </w:p>
        </w:tc>
        <w:tc>
          <w:tcPr>
            <w:tcW w:w="1005" w:type="dxa"/>
          </w:tcPr>
          <w:p w:rsidR="00AF612C" w:rsidRDefault="00AF612C">
            <w:r w:rsidRPr="00761F84">
              <w:rPr>
                <w:sz w:val="22"/>
                <w:szCs w:val="22"/>
              </w:rPr>
              <w:t>0</w:t>
            </w:r>
          </w:p>
        </w:tc>
      </w:tr>
      <w:tr w:rsidR="00AF612C" w:rsidRPr="00A47F2F" w:rsidTr="00D151E6">
        <w:trPr>
          <w:gridAfter w:val="1"/>
          <w:wAfter w:w="15" w:type="dxa"/>
          <w:trHeight w:val="262"/>
        </w:trPr>
        <w:tc>
          <w:tcPr>
            <w:tcW w:w="1757" w:type="dxa"/>
            <w:shd w:val="clear" w:color="auto" w:fill="auto"/>
            <w:vAlign w:val="center"/>
          </w:tcPr>
          <w:p w:rsidR="00AF612C" w:rsidRPr="003322A4" w:rsidRDefault="00AF612C"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.h</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Ücretli öğr</w:t>
            </w:r>
            <w:r>
              <w:rPr>
                <w:sz w:val="22"/>
                <w:szCs w:val="22"/>
              </w:rPr>
              <w:t>etmen sayısının toplam öğretmen sayısına oranı (%)</w:t>
            </w:r>
          </w:p>
        </w:tc>
        <w:tc>
          <w:tcPr>
            <w:tcW w:w="957" w:type="dxa"/>
            <w:shd w:val="clear" w:color="auto" w:fill="auto"/>
            <w:noWrap/>
          </w:tcPr>
          <w:p w:rsidR="00AF612C" w:rsidRDefault="00AF612C">
            <w:r w:rsidRPr="003D47C2">
              <w:rPr>
                <w:sz w:val="22"/>
                <w:szCs w:val="22"/>
              </w:rPr>
              <w:t>0</w:t>
            </w:r>
          </w:p>
        </w:tc>
        <w:tc>
          <w:tcPr>
            <w:tcW w:w="1092" w:type="dxa"/>
            <w:gridSpan w:val="2"/>
            <w:shd w:val="clear" w:color="auto" w:fill="auto"/>
            <w:noWrap/>
          </w:tcPr>
          <w:p w:rsidR="00AF612C" w:rsidRDefault="00AF612C">
            <w:r w:rsidRPr="003D47C2">
              <w:rPr>
                <w:sz w:val="22"/>
                <w:szCs w:val="22"/>
              </w:rPr>
              <w:t>0</w:t>
            </w:r>
          </w:p>
        </w:tc>
        <w:tc>
          <w:tcPr>
            <w:tcW w:w="1041" w:type="dxa"/>
          </w:tcPr>
          <w:p w:rsidR="00AF612C" w:rsidRDefault="00AF612C">
            <w:r w:rsidRPr="003D47C2">
              <w:rPr>
                <w:sz w:val="22"/>
                <w:szCs w:val="22"/>
              </w:rPr>
              <w:t>0</w:t>
            </w:r>
          </w:p>
        </w:tc>
        <w:tc>
          <w:tcPr>
            <w:tcW w:w="1007" w:type="dxa"/>
          </w:tcPr>
          <w:p w:rsidR="00AF612C" w:rsidRDefault="00AF612C">
            <w:r w:rsidRPr="003D47C2">
              <w:rPr>
                <w:sz w:val="22"/>
                <w:szCs w:val="22"/>
              </w:rPr>
              <w:t>0</w:t>
            </w:r>
          </w:p>
        </w:tc>
        <w:tc>
          <w:tcPr>
            <w:tcW w:w="1092" w:type="dxa"/>
          </w:tcPr>
          <w:p w:rsidR="00AF612C" w:rsidRDefault="00AF612C">
            <w:r w:rsidRPr="003D47C2">
              <w:rPr>
                <w:sz w:val="22"/>
                <w:szCs w:val="22"/>
              </w:rPr>
              <w:t>0</w:t>
            </w:r>
          </w:p>
        </w:tc>
        <w:tc>
          <w:tcPr>
            <w:tcW w:w="1005" w:type="dxa"/>
          </w:tcPr>
          <w:p w:rsidR="00AF612C" w:rsidRDefault="00AF612C">
            <w:r w:rsidRPr="003D47C2">
              <w:rPr>
                <w:sz w:val="22"/>
                <w:szCs w:val="22"/>
              </w:rPr>
              <w:t>0</w:t>
            </w:r>
          </w:p>
        </w:tc>
      </w:tr>
      <w:tr w:rsidR="00096CA4" w:rsidRPr="00A47F2F" w:rsidTr="00D151E6">
        <w:trPr>
          <w:gridAfter w:val="1"/>
          <w:wAfter w:w="15" w:type="dxa"/>
          <w:trHeight w:val="502"/>
        </w:trPr>
        <w:tc>
          <w:tcPr>
            <w:tcW w:w="1757" w:type="dxa"/>
            <w:shd w:val="clear" w:color="auto" w:fill="auto"/>
            <w:vAlign w:val="center"/>
          </w:tcPr>
          <w:p w:rsidR="00096CA4" w:rsidRPr="003322A4" w:rsidRDefault="00096CA4"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.ı</w:t>
            </w:r>
          </w:p>
        </w:tc>
        <w:tc>
          <w:tcPr>
            <w:tcW w:w="5297" w:type="dxa"/>
            <w:shd w:val="clear" w:color="auto" w:fill="auto"/>
            <w:vAlign w:val="center"/>
          </w:tcPr>
          <w:p w:rsidR="00096CA4" w:rsidRPr="003322A4" w:rsidRDefault="00096CA4" w:rsidP="00D151E6">
            <w:pPr>
              <w:spacing w:after="0" w:line="240" w:lineRule="auto"/>
              <w:ind w:right="62"/>
              <w:rPr>
                <w:sz w:val="22"/>
                <w:szCs w:val="22"/>
              </w:rPr>
            </w:pPr>
            <w:r w:rsidRPr="00FE6077">
              <w:rPr>
                <w:sz w:val="22"/>
                <w:szCs w:val="22"/>
              </w:rPr>
              <w:t>Norm kadro dolulu</w:t>
            </w:r>
            <w:r>
              <w:rPr>
                <w:sz w:val="22"/>
                <w:szCs w:val="22"/>
              </w:rPr>
              <w:t>k oranı%</w:t>
            </w:r>
          </w:p>
        </w:tc>
        <w:tc>
          <w:tcPr>
            <w:tcW w:w="957" w:type="dxa"/>
            <w:shd w:val="clear" w:color="auto" w:fill="auto"/>
            <w:noWrap/>
            <w:vAlign w:val="center"/>
          </w:tcPr>
          <w:p w:rsidR="00096CA4" w:rsidRPr="003322A4" w:rsidRDefault="00096CA4" w:rsidP="00AF612C">
            <w:pPr>
              <w:spacing w:after="0" w:line="240" w:lineRule="auto"/>
              <w:ind w:left="-108" w:right="27"/>
              <w:jc w:val="center"/>
              <w:rPr>
                <w:sz w:val="22"/>
                <w:szCs w:val="22"/>
              </w:rPr>
            </w:pPr>
            <w:r>
              <w:rPr>
                <w:sz w:val="22"/>
                <w:szCs w:val="22"/>
              </w:rPr>
              <w:t>%</w:t>
            </w:r>
            <w:r w:rsidR="00AF612C">
              <w:rPr>
                <w:sz w:val="22"/>
                <w:szCs w:val="22"/>
              </w:rPr>
              <w:t>100</w:t>
            </w:r>
          </w:p>
        </w:tc>
        <w:tc>
          <w:tcPr>
            <w:tcW w:w="1092" w:type="dxa"/>
            <w:gridSpan w:val="2"/>
            <w:shd w:val="clear" w:color="auto" w:fill="auto"/>
            <w:noWrap/>
            <w:vAlign w:val="center"/>
          </w:tcPr>
          <w:p w:rsidR="00096CA4" w:rsidRPr="003322A4" w:rsidRDefault="00096CA4" w:rsidP="00D151E6">
            <w:pPr>
              <w:spacing w:after="0" w:line="240" w:lineRule="auto"/>
              <w:ind w:left="-136" w:right="-15"/>
              <w:jc w:val="center"/>
              <w:rPr>
                <w:sz w:val="22"/>
                <w:szCs w:val="22"/>
              </w:rPr>
            </w:pPr>
            <w:r>
              <w:rPr>
                <w:sz w:val="22"/>
                <w:szCs w:val="22"/>
              </w:rPr>
              <w:t>%100</w:t>
            </w:r>
          </w:p>
        </w:tc>
        <w:tc>
          <w:tcPr>
            <w:tcW w:w="1041" w:type="dxa"/>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07" w:type="dxa"/>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92" w:type="dxa"/>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05" w:type="dxa"/>
            <w:vAlign w:val="center"/>
          </w:tcPr>
          <w:p w:rsidR="00096CA4" w:rsidRPr="003322A4" w:rsidRDefault="00096CA4" w:rsidP="00D151E6">
            <w:pPr>
              <w:spacing w:after="0" w:line="240" w:lineRule="auto"/>
              <w:ind w:right="-15"/>
              <w:jc w:val="center"/>
              <w:rPr>
                <w:sz w:val="22"/>
                <w:szCs w:val="22"/>
              </w:rPr>
            </w:pPr>
            <w:r>
              <w:rPr>
                <w:sz w:val="22"/>
                <w:szCs w:val="22"/>
              </w:rPr>
              <w:t>%100</w:t>
            </w:r>
          </w:p>
        </w:tc>
      </w:tr>
      <w:tr w:rsidR="00096CA4" w:rsidRPr="00A47F2F" w:rsidTr="00D151E6">
        <w:trPr>
          <w:gridAfter w:val="1"/>
          <w:wAfter w:w="15" w:type="dxa"/>
          <w:trHeight w:val="468"/>
        </w:trPr>
        <w:tc>
          <w:tcPr>
            <w:tcW w:w="1757" w:type="dxa"/>
            <w:shd w:val="clear" w:color="auto" w:fill="auto"/>
            <w:vAlign w:val="center"/>
          </w:tcPr>
          <w:p w:rsidR="00096CA4" w:rsidRPr="003322A4" w:rsidRDefault="00096CA4"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.i</w:t>
            </w:r>
          </w:p>
        </w:tc>
        <w:tc>
          <w:tcPr>
            <w:tcW w:w="5297" w:type="dxa"/>
            <w:shd w:val="clear" w:color="auto" w:fill="auto"/>
            <w:vAlign w:val="center"/>
          </w:tcPr>
          <w:p w:rsidR="00096CA4" w:rsidRPr="003322A4" w:rsidRDefault="00096CA4" w:rsidP="00D151E6">
            <w:pPr>
              <w:spacing w:after="0" w:line="240" w:lineRule="auto"/>
              <w:ind w:right="62"/>
              <w:rPr>
                <w:sz w:val="22"/>
                <w:szCs w:val="22"/>
              </w:rPr>
            </w:pPr>
            <w:r w:rsidRPr="00FE6077">
              <w:rPr>
                <w:sz w:val="22"/>
                <w:szCs w:val="22"/>
              </w:rPr>
              <w:t>Asil yön</w:t>
            </w:r>
            <w:r>
              <w:rPr>
                <w:sz w:val="22"/>
                <w:szCs w:val="22"/>
              </w:rPr>
              <w:t>etici sayısının toplam yönetici sayısına oranı (%)</w:t>
            </w:r>
          </w:p>
        </w:tc>
        <w:tc>
          <w:tcPr>
            <w:tcW w:w="957" w:type="dxa"/>
            <w:shd w:val="clear" w:color="auto" w:fill="auto"/>
            <w:noWrap/>
            <w:vAlign w:val="center"/>
          </w:tcPr>
          <w:p w:rsidR="00096CA4" w:rsidRPr="003322A4" w:rsidRDefault="00096CA4" w:rsidP="00D151E6">
            <w:pPr>
              <w:spacing w:after="0" w:line="240" w:lineRule="auto"/>
              <w:ind w:left="-108" w:right="27"/>
              <w:jc w:val="center"/>
              <w:rPr>
                <w:sz w:val="22"/>
                <w:szCs w:val="22"/>
              </w:rPr>
            </w:pPr>
            <w:r>
              <w:rPr>
                <w:sz w:val="22"/>
                <w:szCs w:val="22"/>
              </w:rPr>
              <w:t>%100</w:t>
            </w:r>
          </w:p>
        </w:tc>
        <w:tc>
          <w:tcPr>
            <w:tcW w:w="1092" w:type="dxa"/>
            <w:gridSpan w:val="2"/>
            <w:shd w:val="clear" w:color="auto" w:fill="auto"/>
            <w:noWrap/>
            <w:vAlign w:val="center"/>
          </w:tcPr>
          <w:p w:rsidR="00096CA4" w:rsidRPr="003322A4" w:rsidRDefault="00096CA4" w:rsidP="00D151E6">
            <w:pPr>
              <w:spacing w:after="0" w:line="240" w:lineRule="auto"/>
              <w:ind w:left="-136" w:right="-15"/>
              <w:jc w:val="center"/>
              <w:rPr>
                <w:sz w:val="22"/>
                <w:szCs w:val="22"/>
              </w:rPr>
            </w:pPr>
            <w:r>
              <w:rPr>
                <w:sz w:val="22"/>
                <w:szCs w:val="22"/>
              </w:rPr>
              <w:t>%100</w:t>
            </w:r>
          </w:p>
        </w:tc>
        <w:tc>
          <w:tcPr>
            <w:tcW w:w="1041" w:type="dxa"/>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07" w:type="dxa"/>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92" w:type="dxa"/>
            <w:vAlign w:val="center"/>
          </w:tcPr>
          <w:p w:rsidR="00096CA4" w:rsidRPr="003322A4" w:rsidRDefault="00096CA4" w:rsidP="00D151E6">
            <w:pPr>
              <w:spacing w:after="0" w:line="240" w:lineRule="auto"/>
              <w:ind w:right="-15"/>
              <w:jc w:val="center"/>
              <w:rPr>
                <w:sz w:val="22"/>
                <w:szCs w:val="22"/>
              </w:rPr>
            </w:pPr>
            <w:r>
              <w:rPr>
                <w:sz w:val="22"/>
                <w:szCs w:val="22"/>
              </w:rPr>
              <w:t>%100</w:t>
            </w:r>
          </w:p>
        </w:tc>
        <w:tc>
          <w:tcPr>
            <w:tcW w:w="1005" w:type="dxa"/>
            <w:vAlign w:val="center"/>
          </w:tcPr>
          <w:p w:rsidR="00096CA4" w:rsidRPr="003322A4" w:rsidRDefault="00096CA4" w:rsidP="00D151E6">
            <w:pPr>
              <w:spacing w:after="0" w:line="240" w:lineRule="auto"/>
              <w:ind w:right="-15"/>
              <w:jc w:val="center"/>
              <w:rPr>
                <w:sz w:val="22"/>
                <w:szCs w:val="22"/>
              </w:rPr>
            </w:pPr>
            <w:r>
              <w:rPr>
                <w:sz w:val="22"/>
                <w:szCs w:val="22"/>
              </w:rPr>
              <w:t>%100</w:t>
            </w:r>
          </w:p>
        </w:tc>
      </w:tr>
      <w:tr w:rsidR="00AF612C" w:rsidRPr="00A47F2F" w:rsidTr="00D151E6">
        <w:trPr>
          <w:gridAfter w:val="1"/>
          <w:wAfter w:w="15" w:type="dxa"/>
          <w:trHeight w:val="131"/>
        </w:trPr>
        <w:tc>
          <w:tcPr>
            <w:tcW w:w="1757" w:type="dxa"/>
            <w:shd w:val="clear" w:color="auto" w:fill="auto"/>
            <w:vAlign w:val="center"/>
          </w:tcPr>
          <w:p w:rsidR="00AF612C" w:rsidRPr="003322A4" w:rsidRDefault="00AF612C"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.j</w:t>
            </w:r>
          </w:p>
        </w:tc>
        <w:tc>
          <w:tcPr>
            <w:tcW w:w="5297" w:type="dxa"/>
            <w:shd w:val="clear" w:color="auto" w:fill="auto"/>
            <w:vAlign w:val="center"/>
          </w:tcPr>
          <w:p w:rsidR="00AF612C" w:rsidRPr="003322A4" w:rsidRDefault="00AF612C" w:rsidP="00D151E6">
            <w:pPr>
              <w:spacing w:after="0" w:line="240" w:lineRule="auto"/>
              <w:ind w:right="62"/>
              <w:rPr>
                <w:sz w:val="22"/>
                <w:szCs w:val="22"/>
              </w:rPr>
            </w:pPr>
            <w:r w:rsidRPr="00FE6077">
              <w:rPr>
                <w:sz w:val="22"/>
                <w:szCs w:val="22"/>
              </w:rPr>
              <w:t>Kadın yön</w:t>
            </w:r>
            <w:r>
              <w:rPr>
                <w:sz w:val="22"/>
                <w:szCs w:val="22"/>
              </w:rPr>
              <w:t>etici sayısının toplam yönetici sayısına oranı</w:t>
            </w:r>
          </w:p>
        </w:tc>
        <w:tc>
          <w:tcPr>
            <w:tcW w:w="957" w:type="dxa"/>
            <w:shd w:val="clear" w:color="auto" w:fill="auto"/>
            <w:noWrap/>
          </w:tcPr>
          <w:p w:rsidR="00AF612C" w:rsidRDefault="00AF612C">
            <w:r w:rsidRPr="0058126F">
              <w:rPr>
                <w:sz w:val="22"/>
                <w:szCs w:val="22"/>
              </w:rPr>
              <w:t>0</w:t>
            </w:r>
          </w:p>
        </w:tc>
        <w:tc>
          <w:tcPr>
            <w:tcW w:w="1092" w:type="dxa"/>
            <w:gridSpan w:val="2"/>
            <w:shd w:val="clear" w:color="auto" w:fill="auto"/>
            <w:noWrap/>
          </w:tcPr>
          <w:p w:rsidR="00AF612C" w:rsidRDefault="00AF612C">
            <w:r w:rsidRPr="0058126F">
              <w:rPr>
                <w:sz w:val="22"/>
                <w:szCs w:val="22"/>
              </w:rPr>
              <w:t>0</w:t>
            </w:r>
          </w:p>
        </w:tc>
        <w:tc>
          <w:tcPr>
            <w:tcW w:w="1041" w:type="dxa"/>
          </w:tcPr>
          <w:p w:rsidR="00AF612C" w:rsidRDefault="00AF612C">
            <w:r w:rsidRPr="0058126F">
              <w:rPr>
                <w:sz w:val="22"/>
                <w:szCs w:val="22"/>
              </w:rPr>
              <w:t>0</w:t>
            </w:r>
          </w:p>
        </w:tc>
        <w:tc>
          <w:tcPr>
            <w:tcW w:w="1007" w:type="dxa"/>
          </w:tcPr>
          <w:p w:rsidR="00AF612C" w:rsidRDefault="00AF612C">
            <w:r w:rsidRPr="0058126F">
              <w:rPr>
                <w:sz w:val="22"/>
                <w:szCs w:val="22"/>
              </w:rPr>
              <w:t>0</w:t>
            </w:r>
          </w:p>
        </w:tc>
        <w:tc>
          <w:tcPr>
            <w:tcW w:w="1092" w:type="dxa"/>
          </w:tcPr>
          <w:p w:rsidR="00AF612C" w:rsidRDefault="00AF612C">
            <w:r w:rsidRPr="0058126F">
              <w:rPr>
                <w:sz w:val="22"/>
                <w:szCs w:val="22"/>
              </w:rPr>
              <w:t>0</w:t>
            </w:r>
          </w:p>
        </w:tc>
        <w:tc>
          <w:tcPr>
            <w:tcW w:w="1005" w:type="dxa"/>
          </w:tcPr>
          <w:p w:rsidR="00AF612C" w:rsidRDefault="00AF612C">
            <w:r w:rsidRPr="0058126F">
              <w:rPr>
                <w:sz w:val="22"/>
                <w:szCs w:val="22"/>
              </w:rPr>
              <w:t>0</w:t>
            </w:r>
          </w:p>
        </w:tc>
      </w:tr>
      <w:tr w:rsidR="00096CA4" w:rsidRPr="00A47F2F" w:rsidTr="00D151E6">
        <w:trPr>
          <w:gridAfter w:val="1"/>
          <w:wAfter w:w="15" w:type="dxa"/>
          <w:trHeight w:val="318"/>
        </w:trPr>
        <w:tc>
          <w:tcPr>
            <w:tcW w:w="1757" w:type="dxa"/>
            <w:shd w:val="clear" w:color="auto" w:fill="auto"/>
            <w:vAlign w:val="center"/>
          </w:tcPr>
          <w:p w:rsidR="00096CA4" w:rsidRPr="003322A4" w:rsidRDefault="00096CA4" w:rsidP="00D151E6">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.k</w:t>
            </w:r>
          </w:p>
        </w:tc>
        <w:tc>
          <w:tcPr>
            <w:tcW w:w="5297" w:type="dxa"/>
            <w:shd w:val="clear" w:color="auto" w:fill="auto"/>
            <w:vAlign w:val="center"/>
          </w:tcPr>
          <w:p w:rsidR="00096CA4" w:rsidRPr="003322A4" w:rsidRDefault="00096CA4" w:rsidP="00D151E6">
            <w:pPr>
              <w:spacing w:after="0" w:line="240" w:lineRule="auto"/>
              <w:ind w:right="62"/>
              <w:rPr>
                <w:sz w:val="22"/>
                <w:szCs w:val="22"/>
              </w:rPr>
            </w:pPr>
            <w:r>
              <w:rPr>
                <w:sz w:val="22"/>
                <w:szCs w:val="22"/>
              </w:rPr>
              <w:t>Öğretmen başına düşen öğrenci sayısı</w:t>
            </w:r>
          </w:p>
        </w:tc>
        <w:tc>
          <w:tcPr>
            <w:tcW w:w="957" w:type="dxa"/>
            <w:shd w:val="clear" w:color="auto" w:fill="auto"/>
            <w:noWrap/>
            <w:vAlign w:val="center"/>
          </w:tcPr>
          <w:p w:rsidR="00096CA4" w:rsidRPr="003322A4" w:rsidRDefault="00096CA4" w:rsidP="00D151E6">
            <w:pPr>
              <w:spacing w:after="0" w:line="240" w:lineRule="auto"/>
              <w:ind w:left="-108" w:right="27"/>
              <w:jc w:val="center"/>
              <w:rPr>
                <w:sz w:val="22"/>
                <w:szCs w:val="22"/>
              </w:rPr>
            </w:pPr>
            <w:r>
              <w:rPr>
                <w:sz w:val="22"/>
                <w:szCs w:val="22"/>
              </w:rPr>
              <w:t>1</w:t>
            </w:r>
            <w:r w:rsidR="006E5597">
              <w:rPr>
                <w:sz w:val="22"/>
                <w:szCs w:val="22"/>
              </w:rPr>
              <w:t>6</w:t>
            </w:r>
          </w:p>
        </w:tc>
        <w:tc>
          <w:tcPr>
            <w:tcW w:w="1092" w:type="dxa"/>
            <w:gridSpan w:val="2"/>
            <w:shd w:val="clear" w:color="auto" w:fill="auto"/>
            <w:noWrap/>
            <w:vAlign w:val="center"/>
          </w:tcPr>
          <w:p w:rsidR="00096CA4" w:rsidRPr="003322A4" w:rsidRDefault="00096CA4" w:rsidP="00D151E6">
            <w:pPr>
              <w:spacing w:after="0" w:line="240" w:lineRule="auto"/>
              <w:ind w:left="-136" w:right="-15"/>
              <w:jc w:val="center"/>
              <w:rPr>
                <w:sz w:val="22"/>
                <w:szCs w:val="22"/>
              </w:rPr>
            </w:pPr>
            <w:r>
              <w:rPr>
                <w:sz w:val="22"/>
                <w:szCs w:val="22"/>
              </w:rPr>
              <w:t>1</w:t>
            </w:r>
            <w:r w:rsidR="006E5597">
              <w:rPr>
                <w:sz w:val="22"/>
                <w:szCs w:val="22"/>
              </w:rPr>
              <w:t>6</w:t>
            </w:r>
          </w:p>
        </w:tc>
        <w:tc>
          <w:tcPr>
            <w:tcW w:w="1041" w:type="dxa"/>
            <w:vAlign w:val="center"/>
          </w:tcPr>
          <w:p w:rsidR="00096CA4" w:rsidRPr="003322A4" w:rsidRDefault="00096CA4" w:rsidP="00D151E6">
            <w:pPr>
              <w:spacing w:after="0" w:line="240" w:lineRule="auto"/>
              <w:ind w:right="-15"/>
              <w:jc w:val="center"/>
              <w:rPr>
                <w:sz w:val="22"/>
                <w:szCs w:val="22"/>
              </w:rPr>
            </w:pPr>
            <w:r>
              <w:rPr>
                <w:sz w:val="22"/>
                <w:szCs w:val="22"/>
              </w:rPr>
              <w:t>1</w:t>
            </w:r>
            <w:r w:rsidR="006E5597">
              <w:rPr>
                <w:sz w:val="22"/>
                <w:szCs w:val="22"/>
              </w:rPr>
              <w:t>6</w:t>
            </w:r>
          </w:p>
        </w:tc>
        <w:tc>
          <w:tcPr>
            <w:tcW w:w="1007" w:type="dxa"/>
            <w:vAlign w:val="center"/>
          </w:tcPr>
          <w:p w:rsidR="00096CA4" w:rsidRPr="003322A4" w:rsidRDefault="00096CA4" w:rsidP="00D151E6">
            <w:pPr>
              <w:spacing w:after="0" w:line="240" w:lineRule="auto"/>
              <w:ind w:right="-15"/>
              <w:jc w:val="center"/>
              <w:rPr>
                <w:sz w:val="22"/>
                <w:szCs w:val="22"/>
              </w:rPr>
            </w:pPr>
            <w:r>
              <w:rPr>
                <w:sz w:val="22"/>
                <w:szCs w:val="22"/>
              </w:rPr>
              <w:t>1</w:t>
            </w:r>
            <w:r w:rsidR="006E5597">
              <w:rPr>
                <w:sz w:val="22"/>
                <w:szCs w:val="22"/>
              </w:rPr>
              <w:t>6</w:t>
            </w:r>
          </w:p>
        </w:tc>
        <w:tc>
          <w:tcPr>
            <w:tcW w:w="1092" w:type="dxa"/>
            <w:vAlign w:val="center"/>
          </w:tcPr>
          <w:p w:rsidR="00096CA4" w:rsidRPr="003322A4" w:rsidRDefault="00096CA4" w:rsidP="00D151E6">
            <w:pPr>
              <w:spacing w:after="0" w:line="240" w:lineRule="auto"/>
              <w:ind w:right="-15"/>
              <w:jc w:val="center"/>
              <w:rPr>
                <w:sz w:val="22"/>
                <w:szCs w:val="22"/>
              </w:rPr>
            </w:pPr>
            <w:r>
              <w:rPr>
                <w:sz w:val="22"/>
                <w:szCs w:val="22"/>
              </w:rPr>
              <w:t>1</w:t>
            </w:r>
            <w:r w:rsidR="006E5597">
              <w:rPr>
                <w:sz w:val="22"/>
                <w:szCs w:val="22"/>
              </w:rPr>
              <w:t>6</w:t>
            </w:r>
          </w:p>
        </w:tc>
        <w:tc>
          <w:tcPr>
            <w:tcW w:w="1005" w:type="dxa"/>
            <w:vAlign w:val="center"/>
          </w:tcPr>
          <w:p w:rsidR="00096CA4" w:rsidRPr="003322A4" w:rsidRDefault="00096CA4" w:rsidP="00D151E6">
            <w:pPr>
              <w:spacing w:after="0" w:line="240" w:lineRule="auto"/>
              <w:ind w:right="-15"/>
              <w:jc w:val="center"/>
              <w:rPr>
                <w:sz w:val="22"/>
                <w:szCs w:val="22"/>
              </w:rPr>
            </w:pPr>
            <w:r>
              <w:rPr>
                <w:sz w:val="22"/>
                <w:szCs w:val="22"/>
              </w:rPr>
              <w:t>1</w:t>
            </w:r>
            <w:r w:rsidR="006E5597">
              <w:rPr>
                <w:sz w:val="22"/>
                <w:szCs w:val="22"/>
              </w:rPr>
              <w:t>6</w:t>
            </w:r>
          </w:p>
        </w:tc>
      </w:tr>
    </w:tbl>
    <w:p w:rsidR="00096CA4" w:rsidRDefault="00096CA4" w:rsidP="00096CA4">
      <w:pPr>
        <w:spacing w:line="271" w:lineRule="auto"/>
        <w:ind w:right="850" w:firstLine="420"/>
        <w:jc w:val="both"/>
        <w:rPr>
          <w:rFonts w:ascii="Times New Roman" w:hAnsi="Times New Roman"/>
        </w:rPr>
      </w:pPr>
    </w:p>
    <w:p w:rsidR="00096CA4" w:rsidRDefault="00096CA4" w:rsidP="00096CA4">
      <w:pPr>
        <w:spacing w:line="271" w:lineRule="auto"/>
        <w:ind w:right="850" w:firstLine="420"/>
        <w:jc w:val="both"/>
        <w:rPr>
          <w:rFonts w:ascii="Times New Roman" w:hAnsi="Times New Roman"/>
        </w:rPr>
      </w:pPr>
    </w:p>
    <w:p w:rsidR="00096CA4" w:rsidRDefault="00096CA4" w:rsidP="00096CA4">
      <w:pPr>
        <w:spacing w:line="271" w:lineRule="auto"/>
        <w:ind w:right="1134" w:firstLine="420"/>
        <w:jc w:val="both"/>
        <w:rPr>
          <w:rFonts w:ascii="Times New Roman" w:hAnsi="Times New Roman"/>
        </w:rPr>
      </w:pPr>
      <w:r>
        <w:rPr>
          <w:rFonts w:ascii="Times New Roman" w:hAnsi="Times New Roman"/>
        </w:rPr>
        <w:lastRenderedPageBreak/>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096CA4" w:rsidRDefault="00096CA4" w:rsidP="00096CA4">
      <w:pPr>
        <w:spacing w:line="236" w:lineRule="auto"/>
        <w:ind w:right="1134" w:firstLine="420"/>
        <w:jc w:val="both"/>
        <w:rPr>
          <w:rFonts w:ascii="Times New Roman" w:hAnsi="Times New Roman"/>
        </w:rPr>
      </w:pPr>
      <w:r>
        <w:rPr>
          <w:rFonts w:ascii="Times New Roman" w:hAnsi="Times New Roman"/>
        </w:rPr>
        <w:t xml:space="preserve">2018 yılı verilerine göre okulumuzda </w:t>
      </w:r>
      <w:r w:rsidR="006E5597">
        <w:rPr>
          <w:rFonts w:ascii="Times New Roman" w:hAnsi="Times New Roman"/>
        </w:rPr>
        <w:t>11.09</w:t>
      </w:r>
      <w:r>
        <w:rPr>
          <w:rFonts w:ascii="Times New Roman" w:hAnsi="Times New Roman"/>
        </w:rPr>
        <w:t>.2018 tarihi</w:t>
      </w:r>
      <w:r w:rsidR="00AF612C">
        <w:rPr>
          <w:rFonts w:ascii="Times New Roman" w:hAnsi="Times New Roman"/>
        </w:rPr>
        <w:t xml:space="preserve"> itibarı ile okulumuzda</w:t>
      </w:r>
      <w:r w:rsidR="00B775AF">
        <w:rPr>
          <w:rFonts w:ascii="Times New Roman" w:hAnsi="Times New Roman"/>
        </w:rPr>
        <w:t xml:space="preserve"> görevlendirme ile</w:t>
      </w:r>
      <w:r w:rsidR="00AF612C">
        <w:rPr>
          <w:rFonts w:ascii="Times New Roman" w:hAnsi="Times New Roman"/>
        </w:rPr>
        <w:t xml:space="preserve"> toplam 1</w:t>
      </w:r>
      <w:r>
        <w:rPr>
          <w:rFonts w:ascii="Times New Roman" w:hAnsi="Times New Roman"/>
        </w:rPr>
        <w:t xml:space="preserve"> </w:t>
      </w:r>
      <w:r w:rsidR="00AF612C">
        <w:rPr>
          <w:rFonts w:ascii="Times New Roman" w:hAnsi="Times New Roman"/>
        </w:rPr>
        <w:t>Müd.Yet.Öğr.</w:t>
      </w:r>
      <w:r w:rsidR="00B775AF">
        <w:rPr>
          <w:rFonts w:ascii="Times New Roman" w:hAnsi="Times New Roman"/>
        </w:rPr>
        <w:t>,  17.01.2019 tarihinde kadrolu olarak 1 Müd.Yet.Öğr.</w:t>
      </w:r>
      <w:r w:rsidR="00AF612C">
        <w:rPr>
          <w:rFonts w:ascii="Times New Roman" w:hAnsi="Times New Roman"/>
        </w:rPr>
        <w:t xml:space="preserve"> </w:t>
      </w:r>
      <w:r>
        <w:rPr>
          <w:rFonts w:ascii="Times New Roman" w:hAnsi="Times New Roman"/>
        </w:rPr>
        <w:t>görev yapmaktadır.</w:t>
      </w:r>
    </w:p>
    <w:p w:rsidR="00096CA4" w:rsidRPr="002B6FDB" w:rsidRDefault="00096CA4" w:rsidP="00096CA4">
      <w:pPr>
        <w:ind w:right="1134" w:firstLine="420"/>
        <w:jc w:val="both"/>
        <w:rPr>
          <w:b/>
          <w:i/>
          <w:szCs w:val="24"/>
        </w:rPr>
      </w:pPr>
      <w:r>
        <w:rPr>
          <w:rFonts w:ascii="Times New Roman" w:hAnsi="Times New Roman"/>
        </w:rPr>
        <w:t>2018 yılı içerisinde mahalli olarak gerçekle</w:t>
      </w:r>
      <w:r w:rsidR="00AF612C">
        <w:rPr>
          <w:rFonts w:ascii="Times New Roman" w:hAnsi="Times New Roman"/>
        </w:rPr>
        <w:t xml:space="preserve">ştirilen </w:t>
      </w:r>
      <w:r w:rsidR="006E5597">
        <w:rPr>
          <w:rFonts w:ascii="Times New Roman" w:hAnsi="Times New Roman"/>
        </w:rPr>
        <w:t>eğitim faaliyetlerine 0</w:t>
      </w:r>
      <w:r>
        <w:rPr>
          <w:rFonts w:ascii="Times New Roman" w:hAnsi="Times New Roman"/>
        </w:rPr>
        <w:t xml:space="preserve"> öğretmen, katılmıştır. Görevlerinde üstün başarı gösteren yönetici, öğretmen ve personel mevzuatta belirlenen kriterler doğrultusunda ödüllendirilmektedir</w:t>
      </w:r>
    </w:p>
    <w:p w:rsidR="00096CA4" w:rsidRDefault="00096CA4" w:rsidP="00096CA4">
      <w:pPr>
        <w:ind w:right="709"/>
        <w:rPr>
          <w:b/>
          <w:sz w:val="28"/>
        </w:rPr>
      </w:pPr>
    </w:p>
    <w:p w:rsidR="00096CA4" w:rsidRDefault="00096CA4" w:rsidP="00096CA4">
      <w:pPr>
        <w:ind w:right="709"/>
        <w:rPr>
          <w:b/>
          <w:sz w:val="28"/>
        </w:rPr>
      </w:pPr>
      <w:r w:rsidRPr="002B6FDB">
        <w:rPr>
          <w:b/>
          <w:sz w:val="28"/>
        </w:rPr>
        <w:t>Eylemler</w:t>
      </w:r>
    </w:p>
    <w:p w:rsidR="00096CA4" w:rsidRPr="002B6FDB" w:rsidRDefault="00096CA4" w:rsidP="00096CA4">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1060"/>
        <w:gridCol w:w="6974"/>
        <w:gridCol w:w="3484"/>
        <w:gridCol w:w="2808"/>
      </w:tblGrid>
      <w:tr w:rsidR="00096CA4" w:rsidRPr="00A47F2F" w:rsidTr="00D151E6">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96CA4" w:rsidRPr="00A47F2F" w:rsidRDefault="00096CA4" w:rsidP="00D151E6">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096CA4" w:rsidRPr="00A47F2F" w:rsidRDefault="00096CA4" w:rsidP="00D151E6">
            <w:pPr>
              <w:tabs>
                <w:tab w:val="left" w:pos="3289"/>
              </w:tabs>
              <w:spacing w:after="0" w:line="240" w:lineRule="auto"/>
              <w:jc w:val="center"/>
              <w:rPr>
                <w:b/>
                <w:bCs/>
                <w:color w:val="000000"/>
                <w:szCs w:val="24"/>
              </w:rPr>
            </w:pPr>
            <w:r>
              <w:rPr>
                <w:b/>
                <w:bCs/>
                <w:color w:val="000000"/>
                <w:szCs w:val="24"/>
              </w:rPr>
              <w:t>Eylem Tarihi</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hizmetiçi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096CA4" w:rsidRDefault="00096CA4" w:rsidP="00D151E6">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tabs>
                <w:tab w:val="left" w:pos="3289"/>
              </w:tabs>
              <w:spacing w:after="0" w:line="240" w:lineRule="auto"/>
              <w:jc w:val="both"/>
              <w:rPr>
                <w:color w:val="000000"/>
                <w:szCs w:val="24"/>
              </w:rPr>
            </w:pPr>
            <w:r>
              <w:rPr>
                <w:color w:val="000000"/>
                <w:szCs w:val="24"/>
              </w:rPr>
              <w:t>EĞİTİM SÜRESİNCE</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096CA4" w:rsidRDefault="00096CA4" w:rsidP="00D151E6">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tabs>
                <w:tab w:val="left" w:pos="3289"/>
              </w:tabs>
              <w:spacing w:after="0" w:line="240" w:lineRule="auto"/>
              <w:jc w:val="both"/>
              <w:rPr>
                <w:color w:val="000000"/>
                <w:szCs w:val="24"/>
              </w:rPr>
            </w:pPr>
            <w:r>
              <w:rPr>
                <w:color w:val="000000"/>
                <w:szCs w:val="24"/>
              </w:rPr>
              <w:t>EĞİTİM SÜRESİNCE</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096CA4" w:rsidRDefault="00096CA4" w:rsidP="00D151E6">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tabs>
                <w:tab w:val="left" w:pos="3289"/>
              </w:tabs>
              <w:spacing w:after="0" w:line="240" w:lineRule="auto"/>
              <w:jc w:val="both"/>
              <w:rPr>
                <w:color w:val="000000"/>
                <w:szCs w:val="24"/>
              </w:rPr>
            </w:pPr>
            <w:r>
              <w:rPr>
                <w:color w:val="000000"/>
                <w:szCs w:val="24"/>
              </w:rPr>
              <w:t>DÖNEM SONUNDA</w:t>
            </w:r>
          </w:p>
        </w:tc>
      </w:tr>
      <w:tr w:rsidR="00096CA4" w:rsidRPr="00A47F2F" w:rsidTr="00D15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096CA4" w:rsidRPr="00A47F2F" w:rsidRDefault="00096CA4" w:rsidP="00D151E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spacing w:after="0" w:line="240" w:lineRule="auto"/>
              <w:ind w:right="51"/>
              <w:jc w:val="both"/>
              <w:rPr>
                <w:szCs w:val="24"/>
                <w:highlight w:val="green"/>
              </w:rPr>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096CA4" w:rsidRDefault="00096CA4" w:rsidP="00D151E6">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096CA4" w:rsidRPr="00A47F2F" w:rsidRDefault="00096CA4" w:rsidP="00D151E6">
            <w:pPr>
              <w:tabs>
                <w:tab w:val="left" w:pos="3289"/>
              </w:tabs>
              <w:spacing w:after="0" w:line="240" w:lineRule="auto"/>
              <w:jc w:val="both"/>
              <w:rPr>
                <w:color w:val="000000"/>
                <w:szCs w:val="24"/>
              </w:rPr>
            </w:pPr>
            <w:r>
              <w:rPr>
                <w:color w:val="000000"/>
                <w:szCs w:val="24"/>
              </w:rPr>
              <w:t>DÖNEM BAŞINDA</w:t>
            </w:r>
          </w:p>
        </w:tc>
      </w:tr>
    </w:tbl>
    <w:p w:rsidR="00096CA4" w:rsidRDefault="00096CA4" w:rsidP="00096CA4">
      <w:pPr>
        <w:ind w:right="709"/>
      </w:pPr>
    </w:p>
    <w:p w:rsidR="00096CA4" w:rsidRPr="00A47F2F" w:rsidRDefault="00096CA4" w:rsidP="00096CA4">
      <w:pPr>
        <w:pStyle w:val="Balk1"/>
        <w:ind w:right="709"/>
      </w:pPr>
      <w:r>
        <w:br w:type="page"/>
      </w:r>
      <w:bookmarkStart w:id="49" w:name="_Toc535331140"/>
      <w:r w:rsidRPr="00A47F2F">
        <w:lastRenderedPageBreak/>
        <w:t>V. BÖLÜM</w:t>
      </w:r>
      <w:bookmarkEnd w:id="47"/>
      <w:bookmarkEnd w:id="48"/>
      <w:r>
        <w:t>:</w:t>
      </w:r>
      <w:bookmarkStart w:id="50" w:name="_Toc416085168"/>
      <w:bookmarkStart w:id="51" w:name="_Toc529519471"/>
      <w:r>
        <w:t xml:space="preserve"> </w:t>
      </w:r>
      <w:r w:rsidRPr="00A47F2F">
        <w:t>MALİYETLENDİRME</w:t>
      </w:r>
      <w:bookmarkEnd w:id="49"/>
      <w:bookmarkEnd w:id="50"/>
      <w:bookmarkEnd w:id="51"/>
    </w:p>
    <w:p w:rsidR="00096CA4" w:rsidRDefault="00096CA4" w:rsidP="00096CA4">
      <w:pPr>
        <w:pStyle w:val="ResimYazs"/>
        <w:spacing w:after="0"/>
        <w:ind w:right="709"/>
        <w:rPr>
          <w:bCs w:val="0"/>
          <w:color w:val="auto"/>
          <w:sz w:val="24"/>
          <w:szCs w:val="24"/>
        </w:rPr>
      </w:pPr>
      <w:r w:rsidRPr="00A47F2F">
        <w:rPr>
          <w:bCs w:val="0"/>
          <w:color w:val="auto"/>
          <w:sz w:val="24"/>
          <w:szCs w:val="24"/>
        </w:rPr>
        <w:t>2019-2023 Stratejik Planı Faaliyet/Proje Maliyetlendirme Tablosu</w:t>
      </w:r>
    </w:p>
    <w:p w:rsidR="00096CA4" w:rsidRDefault="00096CA4" w:rsidP="00096CA4">
      <w:pPr>
        <w:ind w:right="709"/>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096CA4" w:rsidRPr="00D41148" w:rsidTr="00D151E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09"/>
              <w:rPr>
                <w:b/>
                <w:bCs/>
                <w:szCs w:val="24"/>
              </w:rPr>
            </w:pPr>
            <w:r w:rsidRPr="00C7538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jc w:val="center"/>
              <w:rPr>
                <w:b/>
                <w:bCs/>
                <w:sz w:val="22"/>
                <w:szCs w:val="22"/>
              </w:rPr>
            </w:pPr>
            <w:r w:rsidRPr="00C7538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jc w:val="center"/>
              <w:rPr>
                <w:b/>
                <w:bCs/>
                <w:sz w:val="22"/>
                <w:szCs w:val="22"/>
              </w:rPr>
            </w:pPr>
            <w:r w:rsidRPr="00C7538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jc w:val="center"/>
              <w:rPr>
                <w:b/>
                <w:bCs/>
                <w:sz w:val="22"/>
                <w:szCs w:val="22"/>
              </w:rPr>
            </w:pPr>
            <w:r w:rsidRPr="00C7538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jc w:val="center"/>
              <w:rPr>
                <w:b/>
                <w:bCs/>
                <w:sz w:val="22"/>
                <w:szCs w:val="22"/>
              </w:rPr>
            </w:pPr>
            <w:r w:rsidRPr="00C7538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jc w:val="center"/>
              <w:rPr>
                <w:b/>
                <w:bCs/>
                <w:sz w:val="22"/>
                <w:szCs w:val="22"/>
              </w:rPr>
            </w:pPr>
            <w:r w:rsidRPr="00C7538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096CA4" w:rsidRPr="00C7538C" w:rsidRDefault="00096CA4" w:rsidP="00D151E6">
            <w:pPr>
              <w:spacing w:after="0" w:line="240" w:lineRule="auto"/>
              <w:ind w:right="71"/>
              <w:rPr>
                <w:b/>
                <w:bCs/>
                <w:sz w:val="22"/>
                <w:szCs w:val="22"/>
              </w:rPr>
            </w:pPr>
            <w:r w:rsidRPr="00C7538C">
              <w:rPr>
                <w:b/>
                <w:bCs/>
                <w:sz w:val="22"/>
                <w:szCs w:val="22"/>
              </w:rPr>
              <w:t>Toplam</w:t>
            </w:r>
          </w:p>
        </w:tc>
      </w:tr>
      <w:tr w:rsidR="00096CA4" w:rsidRPr="00D41148" w:rsidTr="00D151E6">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09"/>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1"/>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096CA4" w:rsidRPr="00C7538C" w:rsidRDefault="00096CA4" w:rsidP="00D151E6">
            <w:pPr>
              <w:spacing w:after="0" w:line="240" w:lineRule="auto"/>
              <w:ind w:right="71"/>
              <w:rPr>
                <w:b/>
                <w:bCs/>
                <w:sz w:val="22"/>
                <w:szCs w:val="22"/>
              </w:rPr>
            </w:pPr>
          </w:p>
        </w:tc>
      </w:tr>
      <w:tr w:rsidR="00096CA4" w:rsidRPr="00D41148" w:rsidTr="00D151E6">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09"/>
              <w:rPr>
                <w:b/>
                <w:bCs/>
                <w:sz w:val="22"/>
                <w:szCs w:val="22"/>
              </w:rPr>
            </w:pPr>
            <w:r w:rsidRPr="00C7538C">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r>
      <w:tr w:rsidR="00096CA4" w:rsidRPr="00D41148" w:rsidTr="00D151E6">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096CA4" w:rsidRPr="00C7538C" w:rsidRDefault="00096CA4" w:rsidP="00D151E6">
            <w:pPr>
              <w:spacing w:after="0" w:line="240" w:lineRule="auto"/>
              <w:ind w:right="709"/>
              <w:rPr>
                <w:b/>
                <w:bCs/>
                <w:sz w:val="22"/>
                <w:szCs w:val="22"/>
              </w:rPr>
            </w:pPr>
            <w:r w:rsidRPr="00C7538C">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096CA4" w:rsidRPr="00C7538C" w:rsidRDefault="00096CA4" w:rsidP="00D151E6">
            <w:pPr>
              <w:spacing w:after="0" w:line="240" w:lineRule="auto"/>
              <w:ind w:right="71"/>
              <w:jc w:val="center"/>
              <w:rPr>
                <w:sz w:val="20"/>
                <w:szCs w:val="20"/>
              </w:rPr>
            </w:pPr>
            <w:r w:rsidRPr="00C7538C">
              <w:rPr>
                <w:sz w:val="20"/>
                <w:szCs w:val="20"/>
              </w:rPr>
              <w:t>0</w:t>
            </w:r>
          </w:p>
        </w:tc>
      </w:tr>
      <w:tr w:rsidR="00AF612C" w:rsidRPr="00D41148" w:rsidTr="00AF612C">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AF612C" w:rsidRPr="00C7538C" w:rsidRDefault="00AF612C" w:rsidP="00D151E6">
            <w:pPr>
              <w:spacing w:after="0" w:line="240" w:lineRule="auto"/>
              <w:ind w:right="709"/>
              <w:rPr>
                <w:b/>
                <w:bCs/>
                <w:sz w:val="22"/>
                <w:szCs w:val="22"/>
              </w:rPr>
            </w:pPr>
            <w:r w:rsidRPr="00C7538C">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tcPr>
          <w:p w:rsidR="00AF612C" w:rsidRPr="00C7538C" w:rsidRDefault="00AF612C" w:rsidP="00AF612C">
            <w:pPr>
              <w:spacing w:after="0" w:line="240" w:lineRule="auto"/>
              <w:ind w:right="71"/>
              <w:jc w:val="center"/>
              <w:rPr>
                <w:sz w:val="20"/>
                <w:szCs w:val="20"/>
              </w:rPr>
            </w:pPr>
            <w:r>
              <w:rPr>
                <w:sz w:val="20"/>
                <w:szCs w:val="20"/>
              </w:rPr>
              <w:t>100</w:t>
            </w:r>
          </w:p>
        </w:tc>
        <w:tc>
          <w:tcPr>
            <w:tcW w:w="1134" w:type="dxa"/>
            <w:tcBorders>
              <w:top w:val="nil"/>
              <w:left w:val="nil"/>
              <w:bottom w:val="single" w:sz="4" w:space="0" w:color="000000"/>
              <w:right w:val="single" w:sz="4" w:space="0" w:color="000000"/>
            </w:tcBorders>
            <w:shd w:val="clear" w:color="auto" w:fill="auto"/>
          </w:tcPr>
          <w:p w:rsidR="00AF612C" w:rsidRDefault="00AF612C" w:rsidP="00AF612C">
            <w:pPr>
              <w:jc w:val="center"/>
            </w:pPr>
            <w:r w:rsidRPr="0078585D">
              <w:rPr>
                <w:sz w:val="20"/>
                <w:szCs w:val="20"/>
              </w:rPr>
              <w:t>100</w:t>
            </w:r>
          </w:p>
        </w:tc>
        <w:tc>
          <w:tcPr>
            <w:tcW w:w="1134" w:type="dxa"/>
            <w:tcBorders>
              <w:top w:val="nil"/>
              <w:left w:val="nil"/>
              <w:bottom w:val="single" w:sz="4" w:space="0" w:color="000000"/>
              <w:right w:val="single" w:sz="4" w:space="0" w:color="000000"/>
            </w:tcBorders>
            <w:shd w:val="clear" w:color="auto" w:fill="auto"/>
          </w:tcPr>
          <w:p w:rsidR="00AF612C" w:rsidRDefault="00AF612C" w:rsidP="00AF612C">
            <w:pPr>
              <w:jc w:val="center"/>
            </w:pPr>
            <w:r w:rsidRPr="0078585D">
              <w:rPr>
                <w:sz w:val="20"/>
                <w:szCs w:val="20"/>
              </w:rPr>
              <w:t>100</w:t>
            </w:r>
          </w:p>
        </w:tc>
        <w:tc>
          <w:tcPr>
            <w:tcW w:w="1134" w:type="dxa"/>
            <w:tcBorders>
              <w:top w:val="nil"/>
              <w:left w:val="nil"/>
              <w:bottom w:val="single" w:sz="4" w:space="0" w:color="000000"/>
              <w:right w:val="single" w:sz="4" w:space="0" w:color="000000"/>
            </w:tcBorders>
            <w:shd w:val="clear" w:color="auto" w:fill="auto"/>
          </w:tcPr>
          <w:p w:rsidR="00AF612C" w:rsidRDefault="00AF612C" w:rsidP="00AF612C">
            <w:pPr>
              <w:jc w:val="center"/>
            </w:pPr>
            <w:r w:rsidRPr="0078585D">
              <w:rPr>
                <w:sz w:val="20"/>
                <w:szCs w:val="20"/>
              </w:rPr>
              <w:t>100</w:t>
            </w:r>
          </w:p>
        </w:tc>
        <w:tc>
          <w:tcPr>
            <w:tcW w:w="1134" w:type="dxa"/>
            <w:tcBorders>
              <w:top w:val="nil"/>
              <w:left w:val="nil"/>
              <w:bottom w:val="single" w:sz="4" w:space="0" w:color="000000"/>
              <w:right w:val="single" w:sz="4" w:space="0" w:color="000000"/>
            </w:tcBorders>
            <w:shd w:val="clear" w:color="auto" w:fill="auto"/>
          </w:tcPr>
          <w:p w:rsidR="00AF612C" w:rsidRDefault="00AF612C" w:rsidP="00AF612C">
            <w:pPr>
              <w:jc w:val="center"/>
            </w:pPr>
            <w:r w:rsidRPr="0078585D">
              <w:rPr>
                <w:sz w:val="20"/>
                <w:szCs w:val="20"/>
              </w:rPr>
              <w:t>100</w:t>
            </w:r>
          </w:p>
        </w:tc>
        <w:tc>
          <w:tcPr>
            <w:tcW w:w="1560" w:type="dxa"/>
            <w:tcBorders>
              <w:top w:val="nil"/>
              <w:left w:val="nil"/>
              <w:bottom w:val="single" w:sz="4" w:space="0" w:color="000000"/>
              <w:right w:val="single" w:sz="12" w:space="0" w:color="000000"/>
            </w:tcBorders>
            <w:shd w:val="clear" w:color="auto" w:fill="auto"/>
          </w:tcPr>
          <w:p w:rsidR="00AF612C" w:rsidRDefault="00AF612C" w:rsidP="00AF612C">
            <w:pPr>
              <w:jc w:val="center"/>
            </w:pPr>
            <w:r w:rsidRPr="0078585D">
              <w:rPr>
                <w:sz w:val="20"/>
                <w:szCs w:val="20"/>
              </w:rPr>
              <w:t>100</w:t>
            </w:r>
          </w:p>
        </w:tc>
      </w:tr>
      <w:tr w:rsidR="00AF612C" w:rsidRPr="00D41148" w:rsidTr="00AF612C">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AF612C" w:rsidRPr="00C7538C" w:rsidRDefault="00AF612C" w:rsidP="00D151E6">
            <w:pPr>
              <w:spacing w:after="0" w:line="240" w:lineRule="auto"/>
              <w:ind w:right="709"/>
              <w:jc w:val="right"/>
              <w:rPr>
                <w:b/>
                <w:bCs/>
                <w:sz w:val="22"/>
                <w:szCs w:val="22"/>
              </w:rPr>
            </w:pPr>
            <w:r w:rsidRPr="00C7538C">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tcPr>
          <w:p w:rsidR="00AF612C" w:rsidRDefault="00AF612C" w:rsidP="00AF612C">
            <w:pPr>
              <w:jc w:val="center"/>
            </w:pPr>
            <w:r w:rsidRPr="00323563">
              <w:rPr>
                <w:sz w:val="20"/>
                <w:szCs w:val="20"/>
              </w:rPr>
              <w:t>100</w:t>
            </w:r>
          </w:p>
        </w:tc>
        <w:tc>
          <w:tcPr>
            <w:tcW w:w="1134" w:type="dxa"/>
            <w:tcBorders>
              <w:top w:val="single" w:sz="8" w:space="0" w:color="000000"/>
              <w:left w:val="nil"/>
              <w:bottom w:val="single" w:sz="12" w:space="0" w:color="000000"/>
              <w:right w:val="single" w:sz="4" w:space="0" w:color="000000"/>
            </w:tcBorders>
            <w:shd w:val="clear" w:color="auto" w:fill="auto"/>
          </w:tcPr>
          <w:p w:rsidR="00AF612C" w:rsidRDefault="00AF612C" w:rsidP="00AF612C">
            <w:pPr>
              <w:jc w:val="center"/>
            </w:pPr>
            <w:r w:rsidRPr="00323563">
              <w:rPr>
                <w:sz w:val="20"/>
                <w:szCs w:val="20"/>
              </w:rPr>
              <w:t>100</w:t>
            </w:r>
          </w:p>
        </w:tc>
        <w:tc>
          <w:tcPr>
            <w:tcW w:w="1134" w:type="dxa"/>
            <w:tcBorders>
              <w:top w:val="single" w:sz="8" w:space="0" w:color="000000"/>
              <w:left w:val="nil"/>
              <w:bottom w:val="single" w:sz="12" w:space="0" w:color="000000"/>
              <w:right w:val="single" w:sz="4" w:space="0" w:color="000000"/>
            </w:tcBorders>
            <w:shd w:val="clear" w:color="auto" w:fill="auto"/>
          </w:tcPr>
          <w:p w:rsidR="00AF612C" w:rsidRDefault="00AF612C" w:rsidP="00AF612C">
            <w:pPr>
              <w:jc w:val="center"/>
            </w:pPr>
            <w:r w:rsidRPr="00323563">
              <w:rPr>
                <w:sz w:val="20"/>
                <w:szCs w:val="20"/>
              </w:rPr>
              <w:t>100</w:t>
            </w:r>
          </w:p>
        </w:tc>
        <w:tc>
          <w:tcPr>
            <w:tcW w:w="1134" w:type="dxa"/>
            <w:tcBorders>
              <w:top w:val="single" w:sz="8" w:space="0" w:color="000000"/>
              <w:left w:val="nil"/>
              <w:bottom w:val="single" w:sz="12" w:space="0" w:color="000000"/>
              <w:right w:val="single" w:sz="4" w:space="0" w:color="000000"/>
            </w:tcBorders>
            <w:shd w:val="clear" w:color="auto" w:fill="auto"/>
          </w:tcPr>
          <w:p w:rsidR="00AF612C" w:rsidRDefault="00AF612C" w:rsidP="00AF612C">
            <w:pPr>
              <w:jc w:val="center"/>
            </w:pPr>
            <w:r w:rsidRPr="00323563">
              <w:rPr>
                <w:sz w:val="20"/>
                <w:szCs w:val="20"/>
              </w:rPr>
              <w:t>100</w:t>
            </w:r>
          </w:p>
        </w:tc>
        <w:tc>
          <w:tcPr>
            <w:tcW w:w="1134" w:type="dxa"/>
            <w:tcBorders>
              <w:top w:val="single" w:sz="8" w:space="0" w:color="000000"/>
              <w:left w:val="nil"/>
              <w:bottom w:val="single" w:sz="12" w:space="0" w:color="000000"/>
              <w:right w:val="single" w:sz="4" w:space="0" w:color="000000"/>
            </w:tcBorders>
            <w:shd w:val="clear" w:color="auto" w:fill="auto"/>
          </w:tcPr>
          <w:p w:rsidR="00AF612C" w:rsidRDefault="00AF612C" w:rsidP="00AF612C">
            <w:pPr>
              <w:jc w:val="center"/>
            </w:pPr>
            <w:r w:rsidRPr="00323563">
              <w:rPr>
                <w:sz w:val="20"/>
                <w:szCs w:val="20"/>
              </w:rPr>
              <w:t>100</w:t>
            </w:r>
          </w:p>
        </w:tc>
        <w:tc>
          <w:tcPr>
            <w:tcW w:w="1560" w:type="dxa"/>
            <w:tcBorders>
              <w:top w:val="single" w:sz="8" w:space="0" w:color="000000"/>
              <w:left w:val="nil"/>
              <w:bottom w:val="single" w:sz="12" w:space="0" w:color="000000"/>
              <w:right w:val="single" w:sz="12" w:space="0" w:color="000000"/>
            </w:tcBorders>
            <w:shd w:val="clear" w:color="auto" w:fill="auto"/>
          </w:tcPr>
          <w:p w:rsidR="00AF612C" w:rsidRDefault="00AF612C" w:rsidP="00AF612C">
            <w:pPr>
              <w:jc w:val="center"/>
            </w:pPr>
            <w:r w:rsidRPr="00323563">
              <w:rPr>
                <w:sz w:val="20"/>
                <w:szCs w:val="20"/>
              </w:rPr>
              <w:t>100</w:t>
            </w:r>
          </w:p>
        </w:tc>
      </w:tr>
    </w:tbl>
    <w:p w:rsidR="00096CA4" w:rsidRDefault="00096CA4" w:rsidP="00096CA4">
      <w:pPr>
        <w:ind w:right="709"/>
      </w:pPr>
    </w:p>
    <w:p w:rsidR="00096CA4" w:rsidRPr="008D4E73" w:rsidRDefault="00096CA4" w:rsidP="00096CA4">
      <w:pPr>
        <w:pStyle w:val="Balk1"/>
        <w:ind w:right="709"/>
      </w:pPr>
      <w:bookmarkStart w:id="52" w:name="_Toc416085171"/>
      <w:bookmarkStart w:id="53" w:name="_Toc529519472"/>
      <w:bookmarkStart w:id="54" w:name="_Toc535331141"/>
      <w:r w:rsidRPr="008D4E73">
        <w:t>VI. BÖLÜM</w:t>
      </w:r>
      <w:bookmarkEnd w:id="52"/>
      <w:bookmarkEnd w:id="53"/>
      <w:r w:rsidRPr="008D4E73">
        <w:t>:</w:t>
      </w:r>
      <w:bookmarkStart w:id="55" w:name="_Toc416085172"/>
      <w:bookmarkStart w:id="56" w:name="_Toc529519473"/>
      <w:r w:rsidRPr="008D4E73">
        <w:t xml:space="preserve"> İZLEME VE DEĞERLENDİRME</w:t>
      </w:r>
      <w:bookmarkEnd w:id="54"/>
      <w:bookmarkEnd w:id="55"/>
      <w:bookmarkEnd w:id="56"/>
    </w:p>
    <w:p w:rsidR="00096CA4" w:rsidRPr="003152E4" w:rsidRDefault="00096CA4" w:rsidP="00096CA4">
      <w:pPr>
        <w:ind w:right="1134"/>
      </w:pPr>
      <w:r w:rsidRPr="003152E4">
        <w:t xml:space="preserve">Okulumuz Stratejik Planı izleme ve değerlendirme çalışmalarında 5 yıllık Stratejik Planın izlenmesi ve 1 yıllık gelişim planın izlenmesi olarak ikili bir ayrıma gidilecektir. </w:t>
      </w:r>
    </w:p>
    <w:p w:rsidR="00096CA4" w:rsidRPr="003152E4" w:rsidRDefault="00096CA4" w:rsidP="00096CA4">
      <w:pPr>
        <w:ind w:right="1134"/>
      </w:pPr>
      <w:r w:rsidRPr="003152E4">
        <w:t>Stratejik planın izlenmesinde 6 aylık dönemlerde izleme yapılacak denetim birimleri, il ve ilçe millî eğitim müdürlüğü ve Bakanlık denetim ve kontrollerine hazır halde tutulacaktır.</w:t>
      </w:r>
    </w:p>
    <w:p w:rsidR="00096CA4" w:rsidRPr="003152E4" w:rsidRDefault="00096CA4" w:rsidP="00096CA4">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096CA4" w:rsidRPr="00A47F2F" w:rsidRDefault="00096CA4" w:rsidP="00096CA4">
      <w:pPr>
        <w:ind w:right="709"/>
      </w:pPr>
    </w:p>
    <w:sectPr w:rsidR="00096CA4" w:rsidRPr="00A47F2F" w:rsidSect="006A4E14">
      <w:footerReference w:type="first" r:id="rId22"/>
      <w:pgSz w:w="16838" w:h="11906" w:orient="landscape"/>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9E" w:rsidRDefault="006F589E" w:rsidP="00DC3C73">
      <w:pPr>
        <w:spacing w:after="0" w:line="240" w:lineRule="auto"/>
      </w:pPr>
      <w:r>
        <w:separator/>
      </w:r>
    </w:p>
  </w:endnote>
  <w:endnote w:type="continuationSeparator" w:id="0">
    <w:p w:rsidR="006F589E" w:rsidRDefault="006F589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C2" w:rsidRDefault="00AF0319">
    <w:pPr>
      <w:pStyle w:val="AltBilgi"/>
      <w:jc w:val="right"/>
    </w:pPr>
    <w:r>
      <w:fldChar w:fldCharType="begin"/>
    </w:r>
    <w:r>
      <w:instrText>PAGE   \* MERGEFORMAT</w:instrText>
    </w:r>
    <w:r>
      <w:fldChar w:fldCharType="separate"/>
    </w:r>
    <w:r>
      <w:rPr>
        <w:noProof/>
      </w:rPr>
      <w:t>7</w:t>
    </w:r>
    <w:r>
      <w:rPr>
        <w:noProof/>
      </w:rPr>
      <w:fldChar w:fldCharType="end"/>
    </w:r>
  </w:p>
  <w:p w:rsidR="00C038C2" w:rsidRDefault="00C038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C2" w:rsidRDefault="00AF0319">
    <w:pPr>
      <w:pStyle w:val="AltBilgi"/>
      <w:jc w:val="right"/>
    </w:pPr>
    <w:r>
      <w:fldChar w:fldCharType="begin"/>
    </w:r>
    <w:r>
      <w:instrText>PAGE   \* MERGEFORMAT</w:instrText>
    </w:r>
    <w:r>
      <w:fldChar w:fldCharType="separate"/>
    </w:r>
    <w:r w:rsidR="00C038C2">
      <w:rPr>
        <w:noProof/>
      </w:rPr>
      <w:t>i</w:t>
    </w:r>
    <w:r>
      <w:rPr>
        <w:noProof/>
      </w:rPr>
      <w:fldChar w:fldCharType="end"/>
    </w:r>
  </w:p>
  <w:p w:rsidR="00C038C2" w:rsidRDefault="00C038C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C2" w:rsidRDefault="00AF0319">
    <w:pPr>
      <w:pStyle w:val="AltBilgi"/>
      <w:jc w:val="right"/>
    </w:pPr>
    <w:r>
      <w:fldChar w:fldCharType="begin"/>
    </w:r>
    <w:r>
      <w:instrText>PAGE   \* MERGEFORMAT</w:instrText>
    </w:r>
    <w:r>
      <w:fldChar w:fldCharType="separate"/>
    </w:r>
    <w:r w:rsidR="00C038C2">
      <w:rPr>
        <w:noProof/>
      </w:rPr>
      <w:t>1</w:t>
    </w:r>
    <w:r>
      <w:rPr>
        <w:noProof/>
      </w:rPr>
      <w:fldChar w:fldCharType="end"/>
    </w:r>
  </w:p>
  <w:p w:rsidR="00C038C2" w:rsidRDefault="00C038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9E" w:rsidRDefault="006F589E" w:rsidP="00DC3C73">
      <w:pPr>
        <w:spacing w:after="0" w:line="240" w:lineRule="auto"/>
      </w:pPr>
      <w:r>
        <w:separator/>
      </w:r>
    </w:p>
  </w:footnote>
  <w:footnote w:type="continuationSeparator" w:id="0">
    <w:p w:rsidR="006F589E" w:rsidRDefault="006F589E"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C2" w:rsidRPr="00A40B5B" w:rsidRDefault="00C038C2"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6E7856"/>
    <w:multiLevelType w:val="hybridMultilevel"/>
    <w:tmpl w:val="FDD44A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0CDB"/>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A4"/>
    <w:rsid w:val="00097AE7"/>
    <w:rsid w:val="00097E70"/>
    <w:rsid w:val="000A05EA"/>
    <w:rsid w:val="000A0A23"/>
    <w:rsid w:val="000A24F2"/>
    <w:rsid w:val="000A269B"/>
    <w:rsid w:val="000A386F"/>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33B"/>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B5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36F3"/>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0FD9"/>
    <w:rsid w:val="002C1B74"/>
    <w:rsid w:val="002C2C72"/>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7FF"/>
    <w:rsid w:val="00314B78"/>
    <w:rsid w:val="0031505B"/>
    <w:rsid w:val="003152E4"/>
    <w:rsid w:val="003160B6"/>
    <w:rsid w:val="003163A0"/>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6B8"/>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084"/>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2A1"/>
    <w:rsid w:val="003F68D8"/>
    <w:rsid w:val="003F6B7B"/>
    <w:rsid w:val="003F6E95"/>
    <w:rsid w:val="003F742C"/>
    <w:rsid w:val="003F76C3"/>
    <w:rsid w:val="003F779F"/>
    <w:rsid w:val="003F7B70"/>
    <w:rsid w:val="003F7F83"/>
    <w:rsid w:val="00400135"/>
    <w:rsid w:val="00401E0F"/>
    <w:rsid w:val="0040291E"/>
    <w:rsid w:val="00402977"/>
    <w:rsid w:val="00403C66"/>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5F92"/>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6CB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4F55"/>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0B"/>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4E14"/>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C74"/>
    <w:rsid w:val="006E4124"/>
    <w:rsid w:val="006E4A2B"/>
    <w:rsid w:val="006E5597"/>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89E"/>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4D4"/>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62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B86"/>
    <w:rsid w:val="007643D9"/>
    <w:rsid w:val="00766530"/>
    <w:rsid w:val="00766A11"/>
    <w:rsid w:val="00766DE8"/>
    <w:rsid w:val="00766F72"/>
    <w:rsid w:val="00767E0C"/>
    <w:rsid w:val="00773120"/>
    <w:rsid w:val="0077325C"/>
    <w:rsid w:val="00774327"/>
    <w:rsid w:val="00774F1E"/>
    <w:rsid w:val="00776E51"/>
    <w:rsid w:val="00777664"/>
    <w:rsid w:val="00777BF2"/>
    <w:rsid w:val="00780875"/>
    <w:rsid w:val="0078103E"/>
    <w:rsid w:val="00781BE2"/>
    <w:rsid w:val="00782D62"/>
    <w:rsid w:val="00783CE6"/>
    <w:rsid w:val="00783F7F"/>
    <w:rsid w:val="007840C2"/>
    <w:rsid w:val="00786367"/>
    <w:rsid w:val="00786D92"/>
    <w:rsid w:val="007870D4"/>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2354"/>
    <w:rsid w:val="007E36DC"/>
    <w:rsid w:val="007E44A2"/>
    <w:rsid w:val="007E44AC"/>
    <w:rsid w:val="007E46E8"/>
    <w:rsid w:val="007E46FF"/>
    <w:rsid w:val="007E542A"/>
    <w:rsid w:val="007E66DD"/>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224"/>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1A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783"/>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1A5"/>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B44"/>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319"/>
    <w:rsid w:val="00AF1078"/>
    <w:rsid w:val="00AF1105"/>
    <w:rsid w:val="00AF2C48"/>
    <w:rsid w:val="00AF362F"/>
    <w:rsid w:val="00AF3BAF"/>
    <w:rsid w:val="00AF41E1"/>
    <w:rsid w:val="00AF4AAB"/>
    <w:rsid w:val="00AF4E82"/>
    <w:rsid w:val="00AF54AB"/>
    <w:rsid w:val="00AF612C"/>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EF5"/>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925"/>
    <w:rsid w:val="00B71CA4"/>
    <w:rsid w:val="00B737D9"/>
    <w:rsid w:val="00B75525"/>
    <w:rsid w:val="00B758CC"/>
    <w:rsid w:val="00B75D3F"/>
    <w:rsid w:val="00B76458"/>
    <w:rsid w:val="00B7660D"/>
    <w:rsid w:val="00B775AF"/>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8C2"/>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963"/>
    <w:rsid w:val="00CE33E1"/>
    <w:rsid w:val="00CE3660"/>
    <w:rsid w:val="00CE420A"/>
    <w:rsid w:val="00CE4A99"/>
    <w:rsid w:val="00CE51C0"/>
    <w:rsid w:val="00CE58E2"/>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1E6"/>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175"/>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865"/>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0EA"/>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E7ECD"/>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6ED"/>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477"/>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91B"/>
    <w:rsid w:val="00FB3BD3"/>
    <w:rsid w:val="00FB3D1C"/>
    <w:rsid w:val="00FB43DB"/>
    <w:rsid w:val="00FB4C08"/>
    <w:rsid w:val="00FB4CDA"/>
    <w:rsid w:val="00FB5789"/>
    <w:rsid w:val="00FB593A"/>
    <w:rsid w:val="00FB6127"/>
    <w:rsid w:val="00FB6138"/>
    <w:rsid w:val="00FB637E"/>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B1A"/>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4E2DC"/>
  <w15:docId w15:val="{86A79793-3EFB-4321-A4C6-CD7A8B62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475F92"/>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VarsaylanParagrafYazTipi"/>
    <w:rsid w:val="0047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ki/Anadolu" TargetMode="External"/><Relationship Id="rId18" Type="http://schemas.openxmlformats.org/officeDocument/2006/relationships/hyperlink" Target="https://tr.wikipedia.org/wiki/Akdeniz"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tr.wikipedia.org/wiki/T%C3%BCrkiye" TargetMode="External"/><Relationship Id="rId17" Type="http://schemas.openxmlformats.org/officeDocument/2006/relationships/hyperlink" Target="https://tr.wikipedia.org/wiki/G%C3%BCneydo%C4%9Fu_Anadolu_B%C3%B6lgesi" TargetMode="External"/><Relationship Id="rId2" Type="http://schemas.openxmlformats.org/officeDocument/2006/relationships/numbering" Target="numbering.xml"/><Relationship Id="rId16" Type="http://schemas.openxmlformats.org/officeDocument/2006/relationships/hyperlink" Target="https://tr.wikipedia.org/wiki/%C4%B0%C3%A7_Anadolu_B%C3%B6lgesi" TargetMode="External"/><Relationship Id="rId20" Type="http://schemas.openxmlformats.org/officeDocument/2006/relationships/hyperlink" Target="https://tr.wikipedia.org/wiki/T%C3%BCrkiy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wikipedia.org/wiki/Ege_B%C3%B6lges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tr.wikipedia.org/wiki/Suriy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r.wikipedia.org/wiki/Akdeniz" TargetMode="Externa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5A87-2ECD-43AE-A156-ECEB0647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6804</Words>
  <Characters>38786</Characters>
  <Application>Microsoft Office Word</Application>
  <DocSecurity>0</DocSecurity>
  <Lines>323</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45500</CharactersWithSpaces>
  <SharedDoc>false</SharedDoc>
  <HLinks>
    <vt:vector size="168" baseType="variant">
      <vt:variant>
        <vt:i4>3866662</vt:i4>
      </vt:variant>
      <vt:variant>
        <vt:i4>141</vt:i4>
      </vt:variant>
      <vt:variant>
        <vt:i4>0</vt:i4>
      </vt:variant>
      <vt:variant>
        <vt:i4>5</vt:i4>
      </vt:variant>
      <vt:variant>
        <vt:lpwstr>https://tr.wikipedia.org/wiki/T%C3%BCrkiye</vt:lpwstr>
      </vt:variant>
      <vt:variant>
        <vt:lpwstr/>
      </vt:variant>
      <vt:variant>
        <vt:i4>4718621</vt:i4>
      </vt:variant>
      <vt:variant>
        <vt:i4>138</vt:i4>
      </vt:variant>
      <vt:variant>
        <vt:i4>0</vt:i4>
      </vt:variant>
      <vt:variant>
        <vt:i4>5</vt:i4>
      </vt:variant>
      <vt:variant>
        <vt:lpwstr>https://tr.wikipedia.org/wiki/Suriye</vt:lpwstr>
      </vt:variant>
      <vt:variant>
        <vt:lpwstr/>
      </vt:variant>
      <vt:variant>
        <vt:i4>5636110</vt:i4>
      </vt:variant>
      <vt:variant>
        <vt:i4>135</vt:i4>
      </vt:variant>
      <vt:variant>
        <vt:i4>0</vt:i4>
      </vt:variant>
      <vt:variant>
        <vt:i4>5</vt:i4>
      </vt:variant>
      <vt:variant>
        <vt:lpwstr>https://tr.wikipedia.org/wiki/Akdeniz</vt:lpwstr>
      </vt:variant>
      <vt:variant>
        <vt:lpwstr/>
      </vt:variant>
      <vt:variant>
        <vt:i4>7274599</vt:i4>
      </vt:variant>
      <vt:variant>
        <vt:i4>132</vt:i4>
      </vt:variant>
      <vt:variant>
        <vt:i4>0</vt:i4>
      </vt:variant>
      <vt:variant>
        <vt:i4>5</vt:i4>
      </vt:variant>
      <vt:variant>
        <vt:lpwstr>https://tr.wikipedia.org/wiki/G%C3%BCneydo%C4%9Fu_Anadolu_B%C3%B6lgesi</vt:lpwstr>
      </vt:variant>
      <vt:variant>
        <vt:lpwstr/>
      </vt:variant>
      <vt:variant>
        <vt:i4>2752634</vt:i4>
      </vt:variant>
      <vt:variant>
        <vt:i4>129</vt:i4>
      </vt:variant>
      <vt:variant>
        <vt:i4>0</vt:i4>
      </vt:variant>
      <vt:variant>
        <vt:i4>5</vt:i4>
      </vt:variant>
      <vt:variant>
        <vt:lpwstr>https://tr.wikipedia.org/wiki/%C4%B0%C3%A7_Anadolu_B%C3%B6lgesi</vt:lpwstr>
      </vt:variant>
      <vt:variant>
        <vt:lpwstr/>
      </vt:variant>
      <vt:variant>
        <vt:i4>1900643</vt:i4>
      </vt:variant>
      <vt:variant>
        <vt:i4>126</vt:i4>
      </vt:variant>
      <vt:variant>
        <vt:i4>0</vt:i4>
      </vt:variant>
      <vt:variant>
        <vt:i4>5</vt:i4>
      </vt:variant>
      <vt:variant>
        <vt:lpwstr>https://tr.wikipedia.org/wiki/Ege_B%C3%B6lgesi</vt:lpwstr>
      </vt:variant>
      <vt:variant>
        <vt:lpwstr/>
      </vt:variant>
      <vt:variant>
        <vt:i4>5636110</vt:i4>
      </vt:variant>
      <vt:variant>
        <vt:i4>123</vt:i4>
      </vt:variant>
      <vt:variant>
        <vt:i4>0</vt:i4>
      </vt:variant>
      <vt:variant>
        <vt:i4>5</vt:i4>
      </vt:variant>
      <vt:variant>
        <vt:lpwstr>https://tr.wikipedia.org/wiki/Akdeniz</vt:lpwstr>
      </vt:variant>
      <vt:variant>
        <vt:lpwstr/>
      </vt:variant>
      <vt:variant>
        <vt:i4>5701642</vt:i4>
      </vt:variant>
      <vt:variant>
        <vt:i4>120</vt:i4>
      </vt:variant>
      <vt:variant>
        <vt:i4>0</vt:i4>
      </vt:variant>
      <vt:variant>
        <vt:i4>5</vt:i4>
      </vt:variant>
      <vt:variant>
        <vt:lpwstr>https://tr.wikipedia.org/wiki/Anadolu</vt:lpwstr>
      </vt:variant>
      <vt:variant>
        <vt:lpwstr/>
      </vt:variant>
      <vt:variant>
        <vt:i4>3866662</vt:i4>
      </vt:variant>
      <vt:variant>
        <vt:i4>117</vt:i4>
      </vt:variant>
      <vt:variant>
        <vt:i4>0</vt:i4>
      </vt:variant>
      <vt:variant>
        <vt:i4>5</vt:i4>
      </vt:variant>
      <vt:variant>
        <vt:lpwstr>https://tr.wikipedia.org/wiki/T%C3%BCrkiye</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YAHYA ÇAPARUŞAĞI</cp:lastModifiedBy>
  <cp:revision>3</cp:revision>
  <cp:lastPrinted>2015-03-09T10:19:00Z</cp:lastPrinted>
  <dcterms:created xsi:type="dcterms:W3CDTF">2020-02-11T06:53:00Z</dcterms:created>
  <dcterms:modified xsi:type="dcterms:W3CDTF">2022-04-12T07:11:00Z</dcterms:modified>
</cp:coreProperties>
</file>